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Términos del Programa de invitación de amigos de Guava Shorts (芭樂短劇)</w:t>
      </w:r>
    </w:p>
    <w:p>
      <w:pPr>
        <w:ind w:left="454"/>
      </w:pPr>
      <w:r>
        <w:rPr>
          <w:b w:val="0"/>
        </w:rPr>
        <w:t>Esta versión en español se ofrece solo como referencia. Si existe alguna discrepancia entre esta versión y la versión en chino tradicional, prevalecerá la versión en chino tradicional.</w:t>
      </w:r>
    </w:p>
    <w:p>
      <w:pPr>
        <w:pStyle w:val="ListBullet"/>
      </w:pPr>
      <w:r>
        <w:rPr>
          <w:b/>
        </w:rPr>
        <w:t>Versión</w:t>
      </w:r>
      <w:r>
        <w:rPr>
          <w:b w:val="0"/>
        </w:rPr>
        <w:t>: v1.2</w:t>
      </w:r>
    </w:p>
    <w:p>
      <w:pPr>
        <w:pStyle w:val="ListBullet"/>
      </w:pPr>
      <w:r>
        <w:rPr>
          <w:b/>
        </w:rPr>
        <w:t>Última actualización</w:t>
      </w:r>
      <w:r>
        <w:rPr>
          <w:b w:val="0"/>
        </w:rPr>
        <w:t>: 23 de octubre de 2026</w:t>
      </w:r>
    </w:p>
    <w:p>
      <w:pPr>
        <w:pStyle w:val="ListBullet"/>
      </w:pPr>
      <w:r>
        <w:rPr>
          <w:b/>
        </w:rPr>
        <w:t>Fecha de entrada en vigor</w:t>
      </w:r>
      <w:r>
        <w:rPr>
          <w:b w:val="0"/>
        </w:rPr>
        <w:t>: Vigentes desde la fecha de publicación de estos Términos</w:t>
      </w:r>
    </w:p>
    <w:p>
      <w:pPr>
        <w:pStyle w:val="ListBullet"/>
      </w:pPr>
      <w:r>
        <w:rPr>
          <w:b/>
        </w:rPr>
        <w:t>Operador</w:t>
      </w:r>
      <w:r>
        <w:rPr>
          <w:b w:val="0"/>
        </w:rPr>
        <w:t>: 城浩科技有限公司 (Great Castle Ltd, número de registro comercial: 97607741, representante: 廖威凱; en adelante, la "Plataforma" o "nosotros")</w:t>
      </w:r>
    </w:p>
    <w:p>
      <w:pPr>
        <w:pStyle w:val="ListBullet"/>
      </w:pPr>
      <w:r>
        <w:rPr>
          <w:b/>
        </w:rPr>
        <w:t>Dirección</w:t>
      </w:r>
      <w:r>
        <w:rPr>
          <w:b w:val="0"/>
        </w:rPr>
        <w:t>: 2F-8, No. 205, Sec. 1, Dunhua S. Rd., Da'an Dist., Taipei City, Taiwan (臺北市大安區敦化南路1段205號2樓之8)</w:t>
      </w:r>
    </w:p>
    <w:p>
      <w:pPr>
        <w:pStyle w:val="ListBullet"/>
      </w:pPr>
      <w:r>
        <w:rPr>
          <w:b/>
        </w:rPr>
        <w:t>Sitio web</w:t>
      </w:r>
      <w:r>
        <w:rPr>
          <w:b w:val="0"/>
        </w:rPr>
        <w:t>: https://guavashorts.com</w:t>
      </w:r>
    </w:p>
    <w:p>
      <w:pPr>
        <w:pStyle w:val="ListBullet"/>
      </w:pPr>
      <w:r>
        <w:rPr>
          <w:b/>
        </w:rPr>
        <w:t>Correo de atención al cliente</w:t>
      </w:r>
      <w:r>
        <w:rPr>
          <w:b w:val="0"/>
        </w:rPr>
        <w:t>: support@guavashorts.com</w:t>
      </w:r>
    </w:p>
    <w:p>
      <w:pPr>
        <w:ind w:left="454"/>
      </w:pPr>
      <w:r>
        <w:rPr>
          <w:b/>
        </w:rPr>
        <w:t>Ten en cuenta</w:t>
      </w:r>
      <w:r>
        <w:rPr>
          <w:b w:val="0"/>
        </w:rPr>
        <w:t xml:space="preserve">: Estos Términos son un contrato de adhesión. Antes de aceptar participar, puedes leer el texto completo, descargar el PDF o imprimirlo para conservarlo, y puedes salir de esta página en cualquier momento y decidir más tarde si participas; no participar no afecta ninguno de tus derechos actuales en Guava Shorts. Presta especial atención a las cláusulas marcadas en </w:t>
      </w:r>
      <w:r>
        <w:rPr>
          <w:b/>
        </w:rPr>
        <w:t>negrita</w:t>
      </w:r>
      <w:r>
        <w:rPr>
          <w:b w:val="0"/>
        </w:rPr>
        <w:t xml:space="preserve"> (los puntos solo se canjean por VIP, recuperación por reembolsos, congelamiento por anomalías, tratamiento del volumen falso y del fraude, y modificación y terminación del Programa).</w:t>
      </w:r>
    </w:p>
    <w:p>
      <w:pPr>
        <w:ind w:left="454"/>
      </w:pPr>
      <w:r>
        <w:rPr>
          <w:b/>
        </w:rPr>
        <w:t>Cambios principales de la v1.2</w:t>
      </w:r>
      <w:r>
        <w:rPr>
          <w:b w:val="0"/>
        </w:rPr>
        <w:t>: se establece expresamente que aumentar el número de vinculaciones, recompensas por registro o registros de pago mediante volumen falso, inflado de cifras, registros falsos u otras formas de manipulación artificial constituye fraude (artículo 15.1); se establece que la Plataforma determina si existe una anomalía o un fraude con base en los registros del sistema y la revisión manual, y que durante la revisión la acreditación y el canje de puntos quedan suspendidos (artículo 14.4); se agrega una disposición sobre la interpretación del canje de puntos y los detalles relacionados, sin afectar el principio del artículo 22.2 de interpretar estos Términos a tu favor (artículo 22.5).</w:t>
      </w:r>
    </w:p>
    <w:p>
      <w:pPr>
        <w:ind w:left="454"/>
      </w:pPr>
      <w:r>
        <w:rPr>
          <w:b/>
        </w:rPr>
        <w:t>Cambios principales de la v1.1</w:t>
      </w:r>
      <w:r>
        <w:rPr>
          <w:b w:val="0"/>
        </w:rPr>
        <w:t>: los puntos ya no se pueden retirar en efectivo; en su lugar, cada vez que tus Puntos disponibles llegan a 990, se canjean automáticamente por 1 año de VIP (artículos 9 y 12); se agrega una recompensa por registro de amigos (artículo 6.8); las solicitudes de retiro enviadas antes de la publicación se tramitan según las reglas anteriores (artículo 11).</w:t>
      </w:r>
    </w:p>
    <w:p>
      <w:pPr>
        <w:pStyle w:val="Heading2"/>
      </w:pPr>
      <w:r>
        <w:t>Artículo 1  Ámbito de aplicación y relación con otros términos</w:t>
      </w:r>
    </w:p>
    <w:p>
      <w:r>
        <w:rPr>
          <w:b w:val="0"/>
        </w:rPr>
        <w:t>1.1 Estos Términos regulan la forma de participar, el cálculo de las recompensas, la acreditación de puntos, el canje de puntos por VIP y los derechos y obligaciones relacionados en el "Programa de invitación de amigos" de Guava Shorts (el "Programa"), y constituyen un contrato entre tú y la Plataforma.</w:t>
      </w:r>
    </w:p>
    <w:p>
      <w:r>
        <w:rPr>
          <w:b w:val="0"/>
        </w:rPr>
        <w:t xml:space="preserve">1.2 </w:t>
      </w:r>
      <w:r>
        <w:rPr>
          <w:b/>
        </w:rPr>
        <w:t>Estos Términos complementan los Términos de uso (es decir, los Términos de servicio) de la Plataforma.</w:t>
      </w:r>
      <w:r>
        <w:rPr>
          <w:b w:val="0"/>
        </w:rPr>
        <w:t xml:space="preserve"> Los asuntos no previstos en estos Términos se rigen por los Términos de uso y la Política de privacidad; si ambos entran en conflicto en asuntos del Programa, prevalecen estos Términos.</w:t>
      </w:r>
    </w:p>
    <w:p>
      <w:r>
        <w:rPr>
          <w:b w:val="0"/>
        </w:rPr>
        <w:t xml:space="preserve">1.3 </w:t>
      </w:r>
      <w:r>
        <w:rPr>
          <w:b/>
        </w:rPr>
        <w:t>El Programa y los Términos de licencia de subida para creadores son independientes entre sí:</w:t>
      </w:r>
    </w:p>
    <w:p>
      <w:r>
        <w:rPr>
          <w:b w:val="0"/>
        </w:rPr>
        <w:t xml:space="preserve">1. Los puntos de recompensa que obtengas en el Programa son una recompensa promocional por promover los servicios de la Plataforma, </w:t>
      </w:r>
      <w:r>
        <w:rPr>
          <w:b/>
        </w:rPr>
        <w:t>no son regalías, participación en ingresos ni otra remuneración creativa en el sentido de los Términos de licencia de subida para creadores</w:t>
      </w:r>
      <w:r>
        <w:rPr>
          <w:b w:val="0"/>
        </w:rPr>
        <w:t>, y no aumentan ni disminuyen según subas o no contenido;</w:t>
      </w:r>
    </w:p>
    <w:p>
      <w:r>
        <w:rPr>
          <w:b w:val="0"/>
        </w:rPr>
        <w:t>2. Si eres creador, puedes participar al mismo tiempo en el Programa, pero no puedes usar las recompensas del Programa para pedir la modificación, compensación o sustitución de tus derechos y obligaciones conforme a los Términos de licencia de subida para creadores, y viceversa;</w:t>
      </w:r>
    </w:p>
    <w:p>
      <w:r>
        <w:rPr>
          <w:b w:val="0"/>
        </w:rPr>
        <w:t>3. La terminación, modificación o gestión de incumplimientos de cualquiera de los términos no afecta automáticamente a los otros, salvo que estos Términos dispongan otra cosa (p. ej., la suspensión por fraude del artículo 15).</w:t>
      </w:r>
    </w:p>
    <w:p>
      <w:pPr>
        <w:pStyle w:val="Heading2"/>
      </w:pPr>
      <w:r>
        <w:t>Artículo 2  Definiciones</w:t>
      </w:r>
    </w:p>
    <w:p>
      <w:r>
        <w:rPr>
          <w:b w:val="0"/>
        </w:rPr>
        <w:t xml:space="preserve">1. </w:t>
      </w:r>
      <w:r>
        <w:rPr>
          <w:b/>
        </w:rPr>
        <w:t>"Invitador"</w:t>
      </w:r>
      <w:r>
        <w:rPr>
          <w:b w:val="0"/>
        </w:rPr>
        <w:t>: el usuario que ha registrado una cuenta de Guava Shorts y comparte un código o enlace de invitación conforme a estos Términos.</w:t>
      </w:r>
    </w:p>
    <w:p>
      <w:r>
        <w:rPr>
          <w:b w:val="0"/>
        </w:rPr>
        <w:t xml:space="preserve">2. </w:t>
      </w:r>
      <w:r>
        <w:rPr>
          <w:b/>
        </w:rPr>
        <w:t>"Invitado"</w:t>
      </w:r>
      <w:r>
        <w:rPr>
          <w:b w:val="0"/>
        </w:rPr>
        <w:t>: el usuario que ha completado la vinculación con un Invitador conforme al artículo 4.</w:t>
      </w:r>
    </w:p>
    <w:p>
      <w:r>
        <w:rPr>
          <w:b w:val="0"/>
        </w:rPr>
        <w:t xml:space="preserve">3. </w:t>
      </w:r>
      <w:r>
        <w:rPr>
          <w:b/>
        </w:rPr>
        <w:t>"Código de invitación" / "Enlace de invitación"</w:t>
      </w:r>
      <w:r>
        <w:rPr>
          <w:b w:val="0"/>
        </w:rPr>
        <w:t>: el código que la Plataforma asigna al Invitador para identificar la relación de invitación, y la URL que contiene ese código.</w:t>
      </w:r>
    </w:p>
    <w:p>
      <w:r>
        <w:rPr>
          <w:b w:val="0"/>
        </w:rPr>
        <w:t xml:space="preserve">4. </w:t>
      </w:r>
      <w:r>
        <w:rPr>
          <w:b/>
        </w:rPr>
        <w:t>"Vinculación"</w:t>
      </w:r>
      <w:r>
        <w:rPr>
          <w:b w:val="0"/>
        </w:rPr>
        <w:t>: el registro en el sistema de que la cuenta del Invitado y la cuenta del Invitador han establecido una relación de invitación.</w:t>
      </w:r>
    </w:p>
    <w:p>
      <w:r>
        <w:rPr>
          <w:b w:val="0"/>
        </w:rPr>
        <w:t xml:space="preserve">5. </w:t>
      </w:r>
      <w:r>
        <w:rPr>
          <w:b/>
        </w:rPr>
        <w:t>"Pago válido"</w:t>
      </w:r>
      <w:r>
        <w:rPr>
          <w:b w:val="0"/>
        </w:rPr>
        <w:t>: la transacción en la que, después de la vinculación, el Invitado compra o renueva con su propia cuenta un plan pago de la Plataforma y el pago se ha realizado efectivamente con éxito; no incluye pruebas gratuitas, planes regalados por la Plataforma, la parte cubierta íntegramente con cupones o puntos emitidos por la Plataforma, ni las transacciones fallidas, canceladas o reembolsadas.</w:t>
      </w:r>
    </w:p>
    <w:p>
      <w:r>
        <w:rPr>
          <w:b w:val="0"/>
        </w:rPr>
        <w:t xml:space="preserve">6. </w:t>
      </w:r>
      <w:r>
        <w:rPr>
          <w:b/>
        </w:rPr>
        <w:t>"Precio del plan"</w:t>
      </w:r>
      <w:r>
        <w:rPr>
          <w:b w:val="0"/>
        </w:rPr>
        <w:t>: el importe que el Invitado pagó efectivamente por ese Pago válido (después de descuentos, con impuesto comercial incluido).</w:t>
      </w:r>
    </w:p>
    <w:p>
      <w:r>
        <w:rPr>
          <w:b w:val="0"/>
        </w:rPr>
        <w:t xml:space="preserve">7. </w:t>
      </w:r>
      <w:r>
        <w:rPr>
          <w:b/>
        </w:rPr>
        <w:t>"Puntos"</w:t>
      </w:r>
      <w:r>
        <w:rPr>
          <w:b w:val="0"/>
        </w:rPr>
        <w:t xml:space="preserve">: la unidad de recompensa promocional que la Plataforma calcula y registra conforme a estos Términos y que solo puede canjearse por la membresía VIP de la Plataforma conforme al artículo 12; </w:t>
      </w:r>
      <w:r>
        <w:rPr>
          <w:b/>
        </w:rPr>
        <w:t>los puntos no tienen valor en efectivo y no se pueden retirar en efectivo</w:t>
      </w:r>
      <w:r>
        <w:rPr>
          <w:b w:val="0"/>
        </w:rPr>
        <w:t>.</w:t>
      </w:r>
    </w:p>
    <w:p>
      <w:r>
        <w:rPr>
          <w:b w:val="0"/>
        </w:rPr>
        <w:t xml:space="preserve">8. </w:t>
      </w:r>
      <w:r>
        <w:rPr>
          <w:b/>
        </w:rPr>
        <w:t>"Puntos pendientes"</w:t>
      </w:r>
      <w:r>
        <w:rPr>
          <w:b w:val="0"/>
        </w:rPr>
        <w:t>: los puntos ya calculados pero que aún no han cumplido el período de acreditación del artículo 7.</w:t>
      </w:r>
    </w:p>
    <w:p>
      <w:r>
        <w:rPr>
          <w:b w:val="0"/>
        </w:rPr>
        <w:t xml:space="preserve">9. </w:t>
      </w:r>
      <w:r>
        <w:rPr>
          <w:b/>
        </w:rPr>
        <w:t>"Puntos disponibles"</w:t>
      </w:r>
      <w:r>
        <w:rPr>
          <w:b w:val="0"/>
        </w:rPr>
        <w:t>: los puntos acreditados y no congelados que pueden canjearse por VIP conforme al artículo 12.</w:t>
      </w:r>
    </w:p>
    <w:p>
      <w:r>
        <w:rPr>
          <w:b w:val="0"/>
        </w:rPr>
        <w:t xml:space="preserve">10. </w:t>
      </w:r>
      <w:r>
        <w:rPr>
          <w:b/>
        </w:rPr>
        <w:t>"Día hábil"</w:t>
      </w:r>
      <w:r>
        <w:rPr>
          <w:b w:val="0"/>
        </w:rPr>
        <w:t>: un día laborable de los organismos gubernamentales de la República de China.</w:t>
      </w:r>
    </w:p>
    <w:p>
      <w:pPr>
        <w:pStyle w:val="Heading2"/>
      </w:pPr>
      <w:r>
        <w:t>Artículo 3  Requisitos para participar</w:t>
      </w:r>
    </w:p>
    <w:p>
      <w:r>
        <w:rPr>
          <w:b w:val="0"/>
        </w:rPr>
        <w:t>3.1 Cualquier persona con una cuenta válida de Guava Shorts que no esté suspendida conforme a los Términos de uso o a estos Términos puede ser Invitador. Al participar en el Programa, declaras haber leído y aceptado estos Términos.</w:t>
      </w:r>
    </w:p>
    <w:p>
      <w:r>
        <w:rPr>
          <w:b w:val="0"/>
        </w:rPr>
        <w:t xml:space="preserve">3.2 </w:t>
      </w:r>
      <w:r>
        <w:rPr>
          <w:b/>
        </w:rPr>
        <w:t>Las personas menores de 18 años solo pueden participar después de que su representante legal haya leído y aceptado estos Términos</w:t>
      </w:r>
      <w:r>
        <w:rPr>
          <w:b w:val="0"/>
        </w:rPr>
        <w:t xml:space="preserve"> (véanse los artículos 77 y 79 del Código Civil).</w:t>
      </w:r>
    </w:p>
    <w:p>
      <w:r>
        <w:rPr>
          <w:b w:val="0"/>
        </w:rPr>
        <w:t>3.3 Cada persona física solo puede participar en el Programa con una cuenta.</w:t>
      </w:r>
    </w:p>
    <w:p>
      <w:pPr>
        <w:pStyle w:val="Heading2"/>
      </w:pPr>
      <w:r>
        <w:t>Artículo 4  Ingreso del código de invitación y vinculación</w:t>
      </w:r>
    </w:p>
    <w:p>
      <w:r>
        <w:rPr>
          <w:b w:val="0"/>
        </w:rPr>
        <w:t xml:space="preserve">4.1 </w:t>
      </w:r>
      <w:r>
        <w:rPr>
          <w:b/>
        </w:rPr>
        <w:t>Opcional al registrarse.</w:t>
      </w:r>
      <w:r>
        <w:rPr>
          <w:b w:val="0"/>
        </w:rPr>
        <w:t xml:space="preserve"> Al registrarse, el Invitado puede elegir si ingresa o no un código de invitación; si llega a la página de registro desde un enlace de invitación, el sistema completará automáticamente ese código, y el Invitado aún puede modificarlo o borrarlo antes de enviar el registro.</w:t>
      </w:r>
    </w:p>
    <w:p>
      <w:r>
        <w:rPr>
          <w:b w:val="0"/>
        </w:rPr>
        <w:t xml:space="preserve">4.2 </w:t>
      </w:r>
      <w:r>
        <w:rPr>
          <w:b/>
        </w:rPr>
        <w:t>Un único ingreso posterior al registro.</w:t>
      </w:r>
      <w:r>
        <w:rPr>
          <w:b w:val="0"/>
        </w:rPr>
        <w:t xml:space="preserve"> El usuario que no ingresó un código de invitación al registrarse puede ingresarlo una vez en la configuración de la cuenta, </w:t>
      </w:r>
      <w:r>
        <w:rPr>
          <w:b/>
        </w:rPr>
        <w:t>pero debe hacerlo antes del primer pago de esa cuenta (por cualquier medio de pago)</w:t>
      </w:r>
      <w:r>
        <w:rPr>
          <w:b w:val="0"/>
        </w:rPr>
        <w:t>; después del primer pago ya no es posible ingresarlo.</w:t>
      </w:r>
    </w:p>
    <w:p>
      <w:r>
        <w:rPr>
          <w:b w:val="0"/>
        </w:rPr>
        <w:t xml:space="preserve">4.3 </w:t>
      </w:r>
      <w:r>
        <w:rPr>
          <w:b/>
        </w:rPr>
        <w:t>No modificable tras la vinculación.</w:t>
      </w:r>
      <w:r>
        <w:rPr>
          <w:b w:val="0"/>
        </w:rPr>
        <w:t xml:space="preserve"> Una vez establecida la vinculación, el Invitado no puede cambiar de Invitador ni cancelar la vinculación; salvo que la Plataforma cancele la vinculación tras verificar un fraude conforme al artículo 15.</w:t>
      </w:r>
    </w:p>
    <w:p>
      <w:r>
        <w:rPr>
          <w:b w:val="0"/>
        </w:rPr>
        <w:t>4.4 Antes de la vinculación, la Plataforma informará en pantalla al Invitado que, una vez vinculado, el Invitador podrá ver su apodo parcialmente oculto y los puntos generados por su registro o sus pagos (véase el artículo 17).</w:t>
      </w:r>
    </w:p>
    <w:p>
      <w:pPr>
        <w:pStyle w:val="Heading2"/>
      </w:pPr>
      <w:r>
        <w:t>Artículo 5  Prohibición de autoinvitación e invitaciones circulares</w:t>
      </w:r>
    </w:p>
    <w:p>
      <w:r>
        <w:rPr>
          <w:b w:val="0"/>
        </w:rPr>
        <w:t xml:space="preserve">5.1 </w:t>
      </w:r>
      <w:r>
        <w:rPr>
          <w:b/>
        </w:rPr>
        <w:t>No puedes invitarte a ti mismo</w:t>
      </w:r>
      <w:r>
        <w:rPr>
          <w:b w:val="0"/>
        </w:rPr>
        <w:t>, lo que incluye usar como Invitado otra cuenta que hayas registrado o controles tú, o una cuenta a nombre de otra persona que en realidad uses tú.</w:t>
      </w:r>
    </w:p>
    <w:p>
      <w:r>
        <w:rPr>
          <w:b w:val="0"/>
        </w:rPr>
        <w:t xml:space="preserve">5.2 </w:t>
      </w:r>
      <w:r>
        <w:rPr>
          <w:b/>
        </w:rPr>
        <w:t>No puedes hacer invitaciones circulares</w:t>
      </w:r>
      <w:r>
        <w:rPr>
          <w:b w:val="0"/>
        </w:rPr>
        <w:t>: una cuenta que ya esté por encima de ti en tu cadena de invitaciones (p. ej., quien te invitó, o el Invitador de quien te invitó) no puede convertirse en tu Invitado. Si el sistema detecta esta situación, rechazará directamente la vinculación.</w:t>
      </w:r>
    </w:p>
    <w:p>
      <w:r>
        <w:rPr>
          <w:b w:val="0"/>
        </w:rPr>
        <w:t xml:space="preserve">5.3 </w:t>
      </w:r>
      <w:r>
        <w:rPr>
          <w:b/>
        </w:rPr>
        <w:t>El Programa solo reconoce un nivel de invitación.</w:t>
      </w:r>
      <w:r>
        <w:rPr>
          <w:b w:val="0"/>
        </w:rPr>
        <w:t xml:space="preserve"> Solo obtienes puntos por el registro (artículo 6.8) y los Pagos válidos de los Invitados que invitaste directamente; si tus Invitados invitan a otras personas, no recibes ninguna recompensa.</w:t>
      </w:r>
    </w:p>
    <w:p>
      <w:pPr>
        <w:pStyle w:val="Heading2"/>
      </w:pPr>
      <w:r>
        <w:t>Artículo 6  Cálculo de las recompensas</w:t>
      </w:r>
    </w:p>
    <w:p>
      <w:r>
        <w:rPr>
          <w:b/>
        </w:rPr>
        <w:t>6.1 Fórmula de cálculo.</w:t>
      </w:r>
    </w:p>
    <w:p>
      <w:pPr>
        <w:ind w:left="454"/>
      </w:pPr>
      <w:r>
        <w:rPr>
          <w:b w:val="0"/>
        </w:rPr>
        <w:t>Puntos de recompensa por transacción = (Precio del plan − comisión de compra dentro de la app) × 10%</w:t>
      </w:r>
    </w:p>
    <w:p>
      <w:pPr>
        <w:ind w:left="454"/>
      </w:pPr>
      <w:r>
        <w:rPr>
          <w:b w:val="0"/>
        </w:rPr>
        <w:t>La comisión de compra dentro de la app se calcula siempre como el 30% del Precio del plan, por lo que: Puntos de recompensa por transacción = Precio del plan × 70% × 10% = Precio del plan × 7%</w:t>
      </w:r>
    </w:p>
    <w:p>
      <w:r>
        <w:rPr>
          <w:b w:val="0"/>
        </w:rPr>
        <w:t xml:space="preserve">6.2 </w:t>
      </w:r>
      <w:r>
        <w:rPr>
          <w:b/>
        </w:rPr>
        <w:t>Sin importar qué medio de pago elija el Invitado (p. ej., compra dentro de la app u otros medios de pago ofrecidos por la Plataforma), ni la tasa de comisión que ese medio cobre efectivamente, la comisión de compra dentro de la app se calcula siempre como el 30%, y la tasa de recompensa es exactamente la misma.</w:t>
      </w:r>
      <w:r>
        <w:rPr>
          <w:b w:val="0"/>
        </w:rPr>
        <w:t xml:space="preserve"> El Programa no otorga recompensas distintas según el medio de pago, ni alienta o exige al Invitado cambiar a un medio de pago específico.</w:t>
      </w:r>
    </w:p>
    <w:p>
      <w:r>
        <w:rPr>
          <w:b w:val="0"/>
        </w:rPr>
        <w:t xml:space="preserve">6.3 </w:t>
      </w:r>
      <w:r>
        <w:rPr>
          <w:b/>
        </w:rPr>
        <w:t>Solo cuentan los pagos reales.</w:t>
      </w:r>
      <w:r>
        <w:rPr>
          <w:b w:val="0"/>
        </w:rPr>
        <w:t xml:space="preserve"> Salvo la recompensa por registro de amigos del artículo 6.8, solo los Pagos válidos generan puntos; las pruebas gratuitas, los planes regalados y las transacciones fallidas o canceladas no generan puntos.</w:t>
      </w:r>
    </w:p>
    <w:p>
      <w:r>
        <w:rPr>
          <w:b w:val="0"/>
        </w:rPr>
        <w:t xml:space="preserve">6.4 </w:t>
      </w:r>
      <w:r>
        <w:rPr>
          <w:b/>
        </w:rPr>
        <w:t>Período computable: 12 meses tras la vinculación.</w:t>
      </w:r>
      <w:r>
        <w:rPr>
          <w:b w:val="0"/>
        </w:rPr>
        <w:t xml:space="preserve"> Los Pagos válidos realizados dentro de los 12 meses desde la fecha en que se establece la vinculación (según la fecha de pago exitoso), incluidos la primera compra y cada renovación posterior, generan puntos; las compras o renovaciones posteriores al vencimiento de ese período ya no generan puntos. Los pagos anteriores al establecimiento de la vinculación no se computan.</w:t>
      </w:r>
    </w:p>
    <w:p>
      <w:r>
        <w:rPr>
          <w:b w:val="0"/>
        </w:rPr>
        <w:t xml:space="preserve">6.5 </w:t>
      </w:r>
      <w:r>
        <w:rPr>
          <w:b/>
        </w:rPr>
        <w:t>Sin límite.</w:t>
      </w:r>
      <w:r>
        <w:rPr>
          <w:b w:val="0"/>
        </w:rPr>
        <w:t xml:space="preserve"> El Programa no establece límite al total de puntos que puede obtener cada Invitador ni a la cantidad de Invitados.</w:t>
      </w:r>
    </w:p>
    <w:p>
      <w:r>
        <w:rPr>
          <w:b w:val="0"/>
        </w:rPr>
        <w:t xml:space="preserve">6.6 </w:t>
      </w:r>
      <w:r>
        <w:rPr>
          <w:b/>
        </w:rPr>
        <w:t>Decimales.</w:t>
      </w:r>
      <w:r>
        <w:rPr>
          <w:b w:val="0"/>
        </w:rPr>
        <w:t xml:space="preserve"> Los puntos se calculan hasta el 2.º decimal (redondeando el 3.º).</w:t>
      </w:r>
    </w:p>
    <w:p>
      <w:r>
        <w:rPr>
          <w:b w:val="0"/>
        </w:rPr>
        <w:t xml:space="preserve">6.7 </w:t>
      </w:r>
      <w:r>
        <w:rPr>
          <w:b/>
        </w:rPr>
        <w:t>Ejemplos de cálculo</w:t>
      </w:r>
      <w:r>
        <w:rPr>
          <w:b w:val="0"/>
        </w:rPr>
        <w:t xml:space="preserve"> (los precios siguientes son solo ejemplos; se aplica el Precio del plan vigente al momento de la compra):</w:t>
      </w:r>
    </w:p>
    <w:tbl>
      <w:tblPr>
        <w:tblStyle w:val="TableGrid"/>
        <w:tblW w:type="auto" w:w="0"/>
        <w:tblLook w:firstColumn="1" w:firstRow="1" w:lastColumn="0" w:lastRow="0" w:noHBand="0" w:noVBand="1" w:val="04A0"/>
      </w:tblPr>
      <w:tblGrid>
        <w:gridCol w:w="2324"/>
        <w:gridCol w:w="2324"/>
        <w:gridCol w:w="2324"/>
        <w:gridCol w:w="2324"/>
      </w:tblGrid>
      <w:tr>
        <w:tc>
          <w:tcPr>
            <w:tcW w:type="dxa" w:w="2324"/>
          </w:tcPr>
          <w:p>
            <w:r>
              <w:rPr>
                <w:b/>
              </w:rPr>
              <w:t>Situación</w:t>
            </w:r>
          </w:p>
        </w:tc>
        <w:tc>
          <w:tcPr>
            <w:tcW w:type="dxa" w:w="2324"/>
          </w:tcPr>
          <w:p>
            <w:r>
              <w:rPr>
                <w:b/>
              </w:rPr>
              <w:t>Precio del plan</w:t>
            </w:r>
          </w:p>
        </w:tc>
        <w:tc>
          <w:tcPr>
            <w:tcW w:type="dxa" w:w="2324"/>
          </w:tcPr>
          <w:p>
            <w:r>
              <w:rPr>
                <w:b/>
              </w:rPr>
              <w:t>Tras descontar la comisión del 30%</w:t>
            </w:r>
          </w:p>
        </w:tc>
        <w:tc>
          <w:tcPr>
            <w:tcW w:type="dxa" w:w="2324"/>
          </w:tcPr>
          <w:p>
            <w:r>
              <w:rPr>
                <w:b/>
              </w:rPr>
              <w:t>× 10% = Puntos de recompensa</w:t>
            </w:r>
          </w:p>
        </w:tc>
      </w:tr>
      <w:tr>
        <w:tc>
          <w:tcPr>
            <w:tcW w:type="dxa" w:w="2324"/>
          </w:tcPr>
          <w:p>
            <w:r>
              <w:rPr>
                <w:b w:val="0"/>
              </w:rPr>
              <w:t>El Invitado compra un plan mensual</w:t>
            </w:r>
          </w:p>
        </w:tc>
        <w:tc>
          <w:tcPr>
            <w:tcW w:type="dxa" w:w="2324"/>
          </w:tcPr>
          <w:p>
            <w:r>
              <w:rPr>
                <w:b w:val="0"/>
              </w:rPr>
              <w:t>NT$120</w:t>
            </w:r>
          </w:p>
        </w:tc>
        <w:tc>
          <w:tcPr>
            <w:tcW w:type="dxa" w:w="2324"/>
          </w:tcPr>
          <w:p>
            <w:r>
              <w:rPr>
                <w:b w:val="0"/>
              </w:rPr>
              <w:t>NT$84</w:t>
            </w:r>
          </w:p>
        </w:tc>
        <w:tc>
          <w:tcPr>
            <w:tcW w:type="dxa" w:w="2324"/>
          </w:tcPr>
          <w:p>
            <w:r>
              <w:rPr>
                <w:b w:val="0"/>
              </w:rPr>
              <w:t>8.40 puntos</w:t>
            </w:r>
          </w:p>
        </w:tc>
      </w:tr>
      <w:tr>
        <w:tc>
          <w:tcPr>
            <w:tcW w:type="dxa" w:w="2324"/>
          </w:tcPr>
          <w:p>
            <w:r>
              <w:rPr>
                <w:b w:val="0"/>
              </w:rPr>
              <w:t>El mismo Invitado renueva después durante 11 meses (NT$120 cada mes, todo dentro de los 12 meses posteriores a la vinculación)</w:t>
            </w:r>
          </w:p>
        </w:tc>
        <w:tc>
          <w:tcPr>
            <w:tcW w:type="dxa" w:w="2324"/>
          </w:tcPr>
          <w:p>
            <w:r>
              <w:rPr>
                <w:b w:val="0"/>
              </w:rPr>
              <w:t>NT$120 cada vez</w:t>
            </w:r>
          </w:p>
        </w:tc>
        <w:tc>
          <w:tcPr>
            <w:tcW w:type="dxa" w:w="2324"/>
          </w:tcPr>
          <w:p>
            <w:r>
              <w:rPr>
                <w:b w:val="0"/>
              </w:rPr>
              <w:t>NT$84 cada vez</w:t>
            </w:r>
          </w:p>
        </w:tc>
        <w:tc>
          <w:tcPr>
            <w:tcW w:type="dxa" w:w="2324"/>
          </w:tcPr>
          <w:p>
            <w:r>
              <w:rPr>
                <w:b w:val="0"/>
              </w:rPr>
              <w:t>8.40 puntos cada vez, total 92.40 puntos</w:t>
            </w:r>
          </w:p>
        </w:tc>
      </w:tr>
      <w:tr>
        <w:tc>
          <w:tcPr>
            <w:tcW w:type="dxa" w:w="2324"/>
          </w:tcPr>
          <w:p>
            <w:r>
              <w:rPr>
                <w:b w:val="0"/>
              </w:rPr>
              <w:t>El Invitado compra un plan anual</w:t>
            </w:r>
          </w:p>
        </w:tc>
        <w:tc>
          <w:tcPr>
            <w:tcW w:type="dxa" w:w="2324"/>
          </w:tcPr>
          <w:p>
            <w:r>
              <w:rPr>
                <w:b w:val="0"/>
              </w:rPr>
              <w:t>NT$990</w:t>
            </w:r>
          </w:p>
        </w:tc>
        <w:tc>
          <w:tcPr>
            <w:tcW w:type="dxa" w:w="2324"/>
          </w:tcPr>
          <w:p>
            <w:r>
              <w:rPr>
                <w:b w:val="0"/>
              </w:rPr>
              <w:t>NT$693</w:t>
            </w:r>
          </w:p>
        </w:tc>
        <w:tc>
          <w:tcPr>
            <w:tcW w:type="dxa" w:w="2324"/>
          </w:tcPr>
          <w:p>
            <w:r>
              <w:rPr>
                <w:b w:val="0"/>
              </w:rPr>
              <w:t>69.30 puntos</w:t>
            </w:r>
          </w:p>
        </w:tc>
      </w:tr>
      <w:tr>
        <w:tc>
          <w:tcPr>
            <w:tcW w:type="dxa" w:w="2324"/>
          </w:tcPr>
          <w:p>
            <w:r>
              <w:rPr>
                <w:b w:val="0"/>
              </w:rPr>
              <w:t>El Invitado paga tras aplicar una promoción</w:t>
            </w:r>
          </w:p>
        </w:tc>
        <w:tc>
          <w:tcPr>
            <w:tcW w:type="dxa" w:w="2324"/>
          </w:tcPr>
          <w:p>
            <w:r>
              <w:rPr>
                <w:b w:val="0"/>
              </w:rPr>
              <w:t>NT$100</w:t>
            </w:r>
          </w:p>
        </w:tc>
        <w:tc>
          <w:tcPr>
            <w:tcW w:type="dxa" w:w="2324"/>
          </w:tcPr>
          <w:p>
            <w:r>
              <w:rPr>
                <w:b w:val="0"/>
              </w:rPr>
              <w:t>NT$70</w:t>
            </w:r>
          </w:p>
        </w:tc>
        <w:tc>
          <w:tcPr>
            <w:tcW w:type="dxa" w:w="2324"/>
          </w:tcPr>
          <w:p>
            <w:r>
              <w:rPr>
                <w:b w:val="0"/>
              </w:rPr>
              <w:t>7.00 puntos</w:t>
            </w:r>
          </w:p>
        </w:tc>
      </w:tr>
      <w:tr>
        <w:tc>
          <w:tcPr>
            <w:tcW w:type="dxa" w:w="2324"/>
          </w:tcPr>
          <w:p>
            <w:r>
              <w:rPr>
                <w:b w:val="0"/>
              </w:rPr>
              <w:t>El Invitado renueva después de cumplidos 12 meses de la vinculación</w:t>
            </w:r>
          </w:p>
        </w:tc>
        <w:tc>
          <w:tcPr>
            <w:tcW w:type="dxa" w:w="2324"/>
          </w:tcPr>
          <w:p>
            <w:r>
              <w:rPr>
                <w:b w:val="0"/>
              </w:rPr>
              <w:t>NT$120</w:t>
            </w:r>
          </w:p>
        </w:tc>
        <w:tc>
          <w:tcPr>
            <w:tcW w:type="dxa" w:w="2324"/>
          </w:tcPr>
          <w:p>
            <w:r>
              <w:rPr>
                <w:b w:val="0"/>
              </w:rPr>
              <w:t>—</w:t>
            </w:r>
          </w:p>
        </w:tc>
        <w:tc>
          <w:tcPr>
            <w:tcW w:type="dxa" w:w="2324"/>
          </w:tcPr>
          <w:p>
            <w:r>
              <w:rPr>
                <w:b w:val="0"/>
              </w:rPr>
              <w:t>0 puntos</w:t>
            </w:r>
          </w:p>
        </w:tc>
      </w:tr>
    </w:tbl>
    <w:p>
      <w:pPr>
        <w:ind w:left="454"/>
      </w:pPr>
      <w:r>
        <w:rPr>
          <w:b w:val="0"/>
        </w:rPr>
        <w:t>Ejemplo: invitas a 10 amigos y cada uno renueva un plan mensual de NT$120 durante 12 meses seguidos tras la vinculación; en total puedes obtener 8.40 × 12 × 10 = 1,008 puntos, y cada transacción se acredita conforme al artículo 7 tras el pago exitoso.</w:t>
      </w:r>
    </w:p>
    <w:p>
      <w:r>
        <w:rPr>
          <w:b/>
        </w:rPr>
        <w:t>6.8 Recompensa por registro de amigos.</w:t>
      </w:r>
      <w:r>
        <w:rPr>
          <w:b w:val="0"/>
        </w:rPr>
        <w:t xml:space="preserve"> Mientras la Plataforma ofrezca la recompensa por registro de amigos (según se muestre en la página de invitación), cuando un Invitado se registre con tu código o enlace de invitación y quede vinculado contigo (incluido el ingreso posterior del código conforme al artículo 4.2), obtienes 10 puntos:</w:t>
      </w:r>
    </w:p>
    <w:p>
      <w:r>
        <w:rPr>
          <w:b w:val="0"/>
        </w:rPr>
        <w:t>1. Cada cuenta de Invitado cuenta una sola vez, sin límite en el número de personas;</w:t>
      </w:r>
    </w:p>
    <w:p>
      <w:r>
        <w:rPr>
          <w:b w:val="0"/>
        </w:rPr>
        <w:t>2. Si el método de registro requiere verificar el correo electrónico, la recompensa se genera después de completar la verificación;</w:t>
      </w:r>
    </w:p>
    <w:p>
      <w:r>
        <w:rPr>
          <w:b w:val="0"/>
        </w:rPr>
        <w:t>3. Los puntos se registran primero como Puntos pendientes y se acreditan después de 14 días conforme al artículo 7.1;</w:t>
      </w:r>
    </w:p>
    <w:p>
      <w:r>
        <w:rPr>
          <w:b w:val="0"/>
        </w:rPr>
        <w:t xml:space="preserve">4. </w:t>
      </w:r>
      <w:r>
        <w:rPr>
          <w:b/>
        </w:rPr>
        <w:t>Si durante el período pendiente la cuenta del Invitado se elimina o se suspende conforme a los Términos de uso, esos puntos se cancelan</w:t>
      </w:r>
      <w:r>
        <w:rPr>
          <w:b w:val="0"/>
        </w:rPr>
        <w:t>;</w:t>
      </w:r>
    </w:p>
    <w:p>
      <w:r>
        <w:rPr>
          <w:b w:val="0"/>
        </w:rPr>
        <w:t>5. Si existe una anomalía conforme al artículo 14, esos puntos quedan en suspenso y se revisan conforme al artículo 14.</w:t>
      </w:r>
    </w:p>
    <w:p>
      <w:pPr>
        <w:pStyle w:val="Heading2"/>
      </w:pPr>
      <w:r>
        <w:t>Artículo 7  Acreditación de puntos</w:t>
      </w:r>
    </w:p>
    <w:p>
      <w:r>
        <w:rPr>
          <w:b w:val="0"/>
        </w:rPr>
        <w:t xml:space="preserve">7.1 </w:t>
      </w:r>
      <w:r>
        <w:rPr>
          <w:b/>
        </w:rPr>
        <w:t>Se acreditan 14 días después de obtenerse.</w:t>
      </w:r>
      <w:r>
        <w:rPr>
          <w:b w:val="0"/>
        </w:rPr>
        <w:t xml:space="preserve"> Los puntos generados por cada Pago válido se registran primero como Puntos pendientes desde la fecha en que el pago se realiza con éxito; </w:t>
      </w:r>
      <w:r>
        <w:rPr>
          <w:b/>
        </w:rPr>
        <w:t>cuando han pasado 14 días desde esa fecha y la transacción no ha sido reembolsada, cancelada ni disputada, se convierten en Puntos disponibles.</w:t>
      </w:r>
      <w:r>
        <w:rPr>
          <w:b w:val="0"/>
        </w:rPr>
        <w:t xml:space="preserve"> Cada renovación se calcula por separado. La recompensa por registro de amigos del artículo 6.8 se acredita cuando han pasado 14 días desde la fecha en que se estableció la vinculación.</w:t>
      </w:r>
    </w:p>
    <w:p>
      <w:r>
        <w:rPr>
          <w:b w:val="0"/>
        </w:rPr>
        <w:t>7.2 Los Puntos pendientes, los Puntos disponibles, las recuperaciones y el historial de canjes de VIP se muestran en el área de miembros de la app y del sitio web.</w:t>
      </w:r>
    </w:p>
    <w:p>
      <w:r>
        <w:rPr>
          <w:b w:val="0"/>
        </w:rPr>
        <w:t>7.3 Si hay errores de cálculo del sistema (p. ej., acreditaciones duplicadas, importes mal calculados), la Plataforma los corregirá y te informará el contenido y el motivo de la corrección mediante aviso en la app o correo electrónico; la corrección se gestiona conforme al artículo 8.3.</w:t>
      </w:r>
    </w:p>
    <w:p>
      <w:pPr>
        <w:pStyle w:val="Heading2"/>
      </w:pPr>
      <w:r>
        <w:t>Artículo 8  Reembolsos, cancelaciones y recuperación de puntos</w:t>
      </w:r>
    </w:p>
    <w:p>
      <w:r>
        <w:rPr>
          <w:b/>
        </w:rPr>
        <w:t>8.1 Si hay reembolso, se recuperan.</w:t>
      </w:r>
      <w:r>
        <w:rPr>
          <w:b w:val="0"/>
        </w:rPr>
        <w:t xml:space="preserve"> Si el pago del Invitado se reembolsa, revoca, se anula la autorización, es objeto de un contracargo de tarjeta de crédito (chargeback) o se devuelve a través de un canal de pago como Apple o Google, los puntos generados por ese pago se recuperan:</w:t>
      </w:r>
    </w:p>
    <w:p>
      <w:r>
        <w:rPr>
          <w:b w:val="0"/>
        </w:rPr>
        <w:t>1. Si los puntos todavía son Puntos pendientes, se cancelan directamente;</w:t>
      </w:r>
    </w:p>
    <w:p>
      <w:r>
        <w:rPr>
          <w:b w:val="0"/>
        </w:rPr>
        <w:t>2. Si los puntos ya son Puntos disponibles, se descuentan de tus Puntos disponibles;</w:t>
      </w:r>
    </w:p>
    <w:p>
      <w:r>
        <w:rPr>
          <w:b w:val="0"/>
        </w:rPr>
        <w:t>3. En caso de reembolso parcial, se recuperan en proporción al reembolso.</w:t>
      </w:r>
    </w:p>
    <w:p>
      <w:r>
        <w:rPr>
          <w:b/>
        </w:rPr>
        <w:t>8.2 Si no hay puntos suficientes.</w:t>
      </w:r>
      <w:r>
        <w:rPr>
          <w:b w:val="0"/>
        </w:rPr>
        <w:t xml:space="preserve"> Si al momento de la recuperación tus Puntos disponibles no alcanzan (por ejemplo, porque ya se canjearon por VIP):</w:t>
      </w:r>
    </w:p>
    <w:p>
      <w:r>
        <w:rPr>
          <w:b w:val="0"/>
        </w:rPr>
        <w:t xml:space="preserve">1. La diferencia se registra como saldo negativo en tu cuenta de puntos y </w:t>
      </w:r>
      <w:r>
        <w:rPr>
          <w:b/>
        </w:rPr>
        <w:t>se descuenta con prioridad de los puntos que se te acrediten después</w:t>
      </w:r>
      <w:r>
        <w:rPr>
          <w:b w:val="0"/>
        </w:rPr>
        <w:t>, hasta cubrirla;</w:t>
      </w:r>
    </w:p>
    <w:p>
      <w:r>
        <w:rPr>
          <w:b w:val="0"/>
        </w:rPr>
        <w:t xml:space="preserve">2. </w:t>
      </w:r>
      <w:r>
        <w:rPr>
          <w:b/>
        </w:rPr>
        <w:t>El período de VIP ya canjeado no se cancela ni se acorta por este motivo</w:t>
      </w:r>
      <w:r>
        <w:rPr>
          <w:b w:val="0"/>
        </w:rPr>
        <w:t>; mientras el saldo sea negativo no se realizan nuevos canjes;</w:t>
      </w:r>
    </w:p>
    <w:p>
      <w:r>
        <w:rPr>
          <w:b w:val="0"/>
        </w:rPr>
        <w:t xml:space="preserve">3. </w:t>
      </w:r>
      <w:r>
        <w:rPr>
          <w:b/>
        </w:rPr>
        <w:t>La Plataforma no te pedirá devolver efectivo por un reembolso ordinario</w:t>
      </w:r>
      <w:r>
        <w:rPr>
          <w:b w:val="0"/>
        </w:rPr>
        <w:t>; sin embargo, si el reembolso se debe a tu fraude, a una colusión con el Invitado o a otra causa imputable a ti, la Plataforma podrá actuar conforme al artículo 15 y a las disposiciones del Código Civil sobre enriquecimiento sin causa;</w:t>
      </w:r>
    </w:p>
    <w:p>
      <w:r>
        <w:rPr>
          <w:b w:val="0"/>
        </w:rPr>
        <w:t xml:space="preserve">4. Si al terminar el Programa o al eliminarse tu cuenta todavía queda saldo negativo, salvo en el caso del inciso anterior, </w:t>
      </w:r>
      <w:r>
        <w:rPr>
          <w:b/>
        </w:rPr>
        <w:t>la Plataforma no lo reclamará y el saldo negativo se pondrá en cero</w:t>
      </w:r>
      <w:r>
        <w:rPr>
          <w:b w:val="0"/>
        </w:rPr>
        <w:t>.</w:t>
      </w:r>
    </w:p>
    <w:p>
      <w:r>
        <w:rPr>
          <w:b w:val="0"/>
        </w:rPr>
        <w:t>8.3 Los puntos acreditados de más por un error del sistema de la Plataforma se tratan de la misma manera: se descuentan primero de los puntos aún no canjeados y la diferencia se descuenta de los puntos posteriores; la Plataforma no recuperará el período de VIP ya canjeado con base en ellos.</w:t>
      </w:r>
    </w:p>
    <w:p>
      <w:pPr>
        <w:pStyle w:val="Heading2"/>
      </w:pPr>
      <w:r>
        <w:t>Artículo 9  Naturaleza de los puntos</w:t>
      </w:r>
    </w:p>
    <w:p>
      <w:r>
        <w:rPr>
          <w:b w:val="0"/>
        </w:rPr>
        <w:t xml:space="preserve">9.1 </w:t>
      </w:r>
      <w:r>
        <w:rPr>
          <w:b/>
        </w:rPr>
        <w:t>Los puntos son una unidad de cálculo que la Plataforma usa para otorgar recompensas promocionales conforme al Programa; no son una tarjeta prepaga electrónica, valor almacenado, pago anticipado ni saldo de una cuenta de pago electrónico, ni fondos que hayas depositado en la Plataforma.</w:t>
      </w:r>
      <w:r>
        <w:rPr>
          <w:b w:val="0"/>
        </w:rPr>
        <w:t xml:space="preserve"> No puedes comprar, recargar ni almacenar valor en puntos mediante pagos.</w:t>
      </w:r>
    </w:p>
    <w:p>
      <w:r>
        <w:rPr>
          <w:b w:val="0"/>
        </w:rPr>
        <w:t xml:space="preserve">9.2 </w:t>
      </w:r>
      <w:r>
        <w:rPr>
          <w:b/>
        </w:rPr>
        <w:t>Los puntos solo pueden canjearse automáticamente por la membresía VIP de la Plataforma conforme al artículo 12: cada vez que tus Puntos disponibles llegan a 990, el sistema descuenta automáticamente 990 puntos y activa o extiende 1 año de VIP para ti. Los puntos no se pueden retirar en efectivo ni usar para comprar o descontar otros planes, contenidos, productos o servicios de la Plataforma</w:t>
      </w:r>
      <w:r>
        <w:rPr>
          <w:b w:val="0"/>
        </w:rPr>
        <w:t>, ni cambiarse por puntos o monedas virtuales de otras plataformas.</w:t>
      </w:r>
    </w:p>
    <w:p>
      <w:r>
        <w:rPr>
          <w:b w:val="0"/>
        </w:rPr>
        <w:t xml:space="preserve">9.3 </w:t>
      </w:r>
      <w:r>
        <w:rPr>
          <w:b/>
        </w:rPr>
        <w:t>Los puntos no se pueden transferir, regalar, prestar, combinar ni dar en garantía</w:t>
      </w:r>
      <w:r>
        <w:rPr>
          <w:b w:val="0"/>
        </w:rPr>
        <w:t>, ni moverse entre cuentas.</w:t>
      </w:r>
    </w:p>
    <w:p>
      <w:r>
        <w:rPr>
          <w:b w:val="0"/>
        </w:rPr>
        <w:t xml:space="preserve">9.4 </w:t>
      </w:r>
      <w:r>
        <w:rPr>
          <w:b/>
        </w:rPr>
        <w:t>Los puntos no generan intereses.</w:t>
      </w:r>
      <w:r>
        <w:rPr>
          <w:b w:val="0"/>
        </w:rPr>
        <w:t xml:space="preserve"> Sin importar cuánto tiempo los conserves, la Plataforma no paga intereses ni otro rendimiento.</w:t>
      </w:r>
    </w:p>
    <w:p>
      <w:pPr>
        <w:pStyle w:val="Heading2"/>
      </w:pPr>
      <w:r>
        <w:t>Artículo 10  Funciones de la app y del sitio web</w:t>
      </w:r>
    </w:p>
    <w:p>
      <w:r>
        <w:rPr>
          <w:b w:val="0"/>
        </w:rPr>
        <w:t xml:space="preserve">10.1 El área de miembros de la app y del sitio web muestra tu código de invitación, tus Puntos pendientes, tus Puntos disponibles, las recuperaciones y el historial de canjes de VIP. </w:t>
      </w:r>
      <w:r>
        <w:rPr>
          <w:b/>
        </w:rPr>
        <w:t>El canje es automático; no necesitas solicitarlo.</w:t>
      </w:r>
    </w:p>
    <w:p>
      <w:r>
        <w:rPr>
          <w:b w:val="0"/>
        </w:rPr>
        <w:t>10.2 El Programa no ofrece retiros en efectivo; salvo en el caso de transición del artículo 11, ni la app ni el sitio web te pedirán una cuenta bancaria o datos de verificación de identidad para el Programa.</w:t>
      </w:r>
    </w:p>
    <w:p>
      <w:r>
        <w:rPr>
          <w:b w:val="0"/>
        </w:rPr>
        <w:t>10.3 El Programa no cambia el precio, el método de pago ni el procedimiento de reembolso de los planes que tú o los Invitados compren en la app; las compras dentro de la app siguen sujetas a las reglas de Apple App Store o Google Play.</w:t>
      </w:r>
    </w:p>
    <w:p>
      <w:r>
        <w:rPr>
          <w:b w:val="0"/>
        </w:rPr>
        <w:t>10.4 Apple Inc. y Google LLC no son organizadores, patrocinadores ni socios del Programa y no tienen relación con sus recompensas ni canjes; para cualquier consulta sobre el Programa, comunícate con el servicio de atención al cliente de la Plataforma.</w:t>
      </w:r>
    </w:p>
    <w:p>
      <w:pPr>
        <w:pStyle w:val="Heading2"/>
      </w:pPr>
      <w:r>
        <w:t>Artículo 11  Fin de los retiros en efectivo y medidas de transición</w:t>
      </w:r>
    </w:p>
    <w:p>
      <w:r>
        <w:rPr>
          <w:b w:val="0"/>
        </w:rPr>
        <w:t xml:space="preserve">11.1 </w:t>
      </w:r>
      <w:r>
        <w:rPr>
          <w:b/>
        </w:rPr>
        <w:t>Desde la fecha de publicación de la versión v1.1 de estos Términos, el Programa deja de aceptar nuevas solicitudes de retiro en efectivo.</w:t>
      </w:r>
    </w:p>
    <w:p>
      <w:r>
        <w:rPr>
          <w:b w:val="0"/>
        </w:rPr>
        <w:t xml:space="preserve">11.2 </w:t>
      </w:r>
      <w:r>
        <w:rPr>
          <w:b/>
        </w:rPr>
        <w:t>Las solicitudes de retiro enviadas antes de la fecha de publicación no se ven afectadas.</w:t>
      </w:r>
      <w:r>
        <w:rPr>
          <w:b w:val="0"/>
        </w:rPr>
        <w:t xml:space="preserve"> La Plataforma las revisará, pagará y aplicará las retenciones conforme a los artículos 11 a 13 de la versión v1.0 de estos Términos (verificación de identidad, retiros y pagos, impuestos y prima complementaria del seguro nacional de salud). Los puntos devueltos porque se rechaza la solicitud o falla el pago regresan a tus Puntos disponibles y se canjean conforme al artículo 12.</w:t>
      </w:r>
    </w:p>
    <w:p>
      <w:r>
        <w:rPr>
          <w:b w:val="0"/>
        </w:rPr>
        <w:t>11.3 Los datos de verificación de identidad y de pago que proporcionaste para esas solicitudes solo se tratan, conforme a la Política de privacidad, en la medida necesaria para tramitarlas, aplicar las retenciones y declaraciones exigidas por la ley y conservar los registros que exija la ley.</w:t>
      </w:r>
    </w:p>
    <w:p>
      <w:r>
        <w:rPr>
          <w:b w:val="0"/>
        </w:rPr>
        <w:t>11.4 Los puntos acreditados o pendientes antes de la fecha de publicación se canjean por VIP conforme al artículo 12 desde esa fecha; si en ese momento tus Puntos disponibles ya llegaban a 990, se canjean cuando la Plataforma inicie el canje automático.</w:t>
      </w:r>
    </w:p>
    <w:p>
      <w:pPr>
        <w:pStyle w:val="Heading2"/>
      </w:pPr>
      <w:r>
        <w:t>Artículo 12  Canje automático de puntos por VIP</w:t>
      </w:r>
    </w:p>
    <w:p>
      <w:r>
        <w:rPr>
          <w:b w:val="0"/>
        </w:rPr>
        <w:t xml:space="preserve">12.1 </w:t>
      </w:r>
      <w:r>
        <w:rPr>
          <w:b/>
        </w:rPr>
        <w:t>Canje automático.</w:t>
      </w:r>
      <w:r>
        <w:rPr>
          <w:b w:val="0"/>
        </w:rPr>
        <w:t xml:space="preserve"> Cuando tus Puntos disponibles llegan a 990, el sistema descuenta automáticamente 990 puntos y activa o extiende 1 año (365 días) de VIP para ti; cuando llegan a un múltiplo de 990, se canjea de una vez el número de años correspondiente. El resto por debajo de 990 puntos sigue acumulándose.</w:t>
      </w:r>
    </w:p>
    <w:p>
      <w:r>
        <w:rPr>
          <w:b w:val="0"/>
        </w:rPr>
        <w:t xml:space="preserve">12.2 </w:t>
      </w:r>
      <w:r>
        <w:rPr>
          <w:b/>
        </w:rPr>
        <w:t>Momento del canje y aviso.</w:t>
      </w:r>
      <w:r>
        <w:rPr>
          <w:b w:val="0"/>
        </w:rPr>
        <w:t xml:space="preserve"> El sistema revisa periódicamente, así como cuando se acreditan puntos y cuando abres tu página de puntos; al completarse el canje, recibirás un aviso en la app con los puntos descontados y la nueva fecha de vencimiento de tu VIP.</w:t>
      </w:r>
    </w:p>
    <w:p>
      <w:r>
        <w:rPr>
          <w:b w:val="0"/>
        </w:rPr>
        <w:t xml:space="preserve">12.3 </w:t>
      </w:r>
      <w:r>
        <w:rPr>
          <w:b/>
        </w:rPr>
        <w:t>Cálculo del período.</w:t>
      </w:r>
      <w:r>
        <w:rPr>
          <w:b w:val="0"/>
        </w:rPr>
        <w:t xml:space="preserve"> Si no eres VIP o tu VIP ya venció, los 365 días se cuentan desde el canje; si tu VIP aún no vence, se extiende 365 días desde la fecha de vencimiento actual.</w:t>
      </w:r>
    </w:p>
    <w:p>
      <w:r>
        <w:rPr>
          <w:b w:val="0"/>
        </w:rPr>
        <w:t xml:space="preserve">12.4 </w:t>
      </w:r>
      <w:r>
        <w:rPr>
          <w:b/>
        </w:rPr>
        <w:t>Relación con la renovación automática.</w:t>
      </w:r>
      <w:r>
        <w:rPr>
          <w:b w:val="0"/>
        </w:rPr>
        <w:t xml:space="preserve"> El canje no cancela, suspende ni modifica tu suscripción con renovación automática en Apple App Store, Google Play u otro canal de pago; durante el período de VIP obtenido por canje, los pagos de renovación no extienden más la fecha de vencimiento de tu VIP. Si no quieres seguir pagando, cancela tú mismo la renovación en ese canal de pago.</w:t>
      </w:r>
    </w:p>
    <w:p>
      <w:r>
        <w:rPr>
          <w:b w:val="0"/>
        </w:rPr>
        <w:t xml:space="preserve">12.5 </w:t>
      </w:r>
      <w:r>
        <w:rPr>
          <w:b/>
        </w:rPr>
        <w:t>Cuándo no se realiza el canje.</w:t>
      </w:r>
      <w:r>
        <w:rPr>
          <w:b w:val="0"/>
        </w:rPr>
        <w:t xml:space="preserve"> Si ya tienes VIP sin fecha de vencimiento, no se realiza el canje y los puntos se conservan en tu cuenta; mientras haya una revisión de anomalías conforme al artículo 14 o un saldo negativo conforme al artículo 8.2, el canje se suspende y el sistema lo realiza automáticamente cuando termine esa situación.</w:t>
      </w:r>
    </w:p>
    <w:p>
      <w:r>
        <w:rPr>
          <w:b w:val="0"/>
        </w:rPr>
        <w:t xml:space="preserve">12.6 </w:t>
      </w:r>
      <w:r>
        <w:rPr>
          <w:b/>
        </w:rPr>
        <w:t>El canje no se puede deshacer.</w:t>
      </w:r>
      <w:r>
        <w:rPr>
          <w:b w:val="0"/>
        </w:rPr>
        <w:t xml:space="preserve"> Una vez completado, el canje no se puede cancelar, devolver en puntos ni convertir en efectivo. El VIP obtenido por canje tiene los mismos beneficios que el VIP pago.</w:t>
      </w:r>
    </w:p>
    <w:p>
      <w:pPr>
        <w:pStyle w:val="Heading2"/>
      </w:pPr>
      <w:r>
        <w:t>Artículo 13  Impuestos</w:t>
      </w:r>
    </w:p>
    <w:p>
      <w:r>
        <w:rPr>
          <w:b w:val="0"/>
        </w:rPr>
        <w:t>13.1 Para las solicitudes de retiro tramitadas conforme al artículo 11.2, la Plataforma retiene el impuesto sobre la renta, retiene la prima complementaria del seguro nacional de salud y presenta las declaraciones conforme al artículo 13 de la versión v1.0 de estos Términos y a las leyes vigentes al momento del pago.</w:t>
      </w:r>
    </w:p>
    <w:p>
      <w:r>
        <w:rPr>
          <w:b w:val="0"/>
        </w:rPr>
        <w:t>13.2 El canje de puntos por VIP es un beneficio del servicio que ofrece la Plataforma y no implica el pago de efectivo. Si la ley exige una declaración u otro trámite por los canjes, la Plataforma cumplirá con la ley vigente en ese momento y te lo notificará.</w:t>
      </w:r>
    </w:p>
    <w:p>
      <w:pPr>
        <w:pStyle w:val="Heading2"/>
      </w:pPr>
      <w:r>
        <w:t>Artículo 14  Detección de anomalías, congelamiento y revisión manual</w:t>
      </w:r>
    </w:p>
    <w:p>
      <w:r>
        <w:rPr>
          <w:b w:val="0"/>
        </w:rPr>
        <w:t>14.1 El Programa no establece límite a las recompensas, pero para prevenir fraudes la Plataforma detecta anomalías mediante el sistema, por ejemplo, gran cantidad de vinculaciones en poco tiempo, varios Invitados que usan el mismo dispositivo, dirección de red o medio de pago, tasas de reembolso anormalmente altas, etc.</w:t>
      </w:r>
    </w:p>
    <w:p>
      <w:r>
        <w:rPr>
          <w:b w:val="0"/>
        </w:rPr>
        <w:t xml:space="preserve">14.2 </w:t>
      </w:r>
      <w:r>
        <w:rPr>
          <w:b/>
        </w:rPr>
        <w:t>Si se detecta una anomalía, la Plataforma puede congelar primero tus puntos y solicitudes de retiro relacionados y someterlos a revisión manual.</w:t>
      </w:r>
      <w:r>
        <w:rPr>
          <w:b w:val="0"/>
        </w:rPr>
        <w:t xml:space="preserve"> Durante el congelamiento:</w:t>
      </w:r>
    </w:p>
    <w:p>
      <w:r>
        <w:rPr>
          <w:b w:val="0"/>
        </w:rPr>
        <w:t>1. Puedes seguir usando con normalidad los demás servicios de Guava Shorts, y los Pagos válidos de los Invitados siguen generando puntos, pero temporalmente no se acreditan ni se canjean por VIP;</w:t>
      </w:r>
    </w:p>
    <w:p>
      <w:r>
        <w:rPr>
          <w:b w:val="0"/>
        </w:rPr>
        <w:t>2. Dentro de los 3 días hábiles posteriores al congelamiento, la Plataforma te informará mediante aviso en la app o correo electrónico el alcance del congelamiento y la categoría del motivo (aunque puede no revelar detalles que podrían obstaculizar la investigación);</w:t>
      </w:r>
    </w:p>
    <w:p>
      <w:r>
        <w:rPr>
          <w:b w:val="0"/>
        </w:rPr>
        <w:t>3. Puedes presentar explicaciones o pruebas dentro de los 14 días posteriores a recibir el aviso;</w:t>
      </w:r>
    </w:p>
    <w:p>
      <w:r>
        <w:rPr>
          <w:b w:val="0"/>
        </w:rPr>
        <w:t>4. La Plataforma completará la revisión y te informará el resultado dentro de los 30 días posteriores al congelamiento; en casos complejos puede prorrogarse una vez, por hasta 30 días, y se te informará el motivo de la prórroga.</w:t>
      </w:r>
    </w:p>
    <w:p>
      <w:r>
        <w:rPr>
          <w:b w:val="0"/>
        </w:rPr>
        <w:t xml:space="preserve">14.3 </w:t>
      </w:r>
      <w:r>
        <w:rPr>
          <w:b/>
        </w:rPr>
        <w:t>Detectar una anomalía no significa que se te considere culpable de fraude.</w:t>
      </w:r>
      <w:r>
        <w:rPr>
          <w:b w:val="0"/>
        </w:rPr>
        <w:t xml:space="preserve"> Si la revisión no confirma fraude, la Plataforma levantará el congelamiento de inmediato; la acreditación y el canje de VIP suspendidos durante el congelamiento se completarán automáticamente.</w:t>
      </w:r>
    </w:p>
    <w:p>
      <w:r>
        <w:rPr>
          <w:b w:val="0"/>
        </w:rPr>
        <w:t xml:space="preserve">14.4 </w:t>
      </w:r>
      <w:r>
        <w:rPr>
          <w:b/>
        </w:rPr>
        <w:t>La Plataforma determina si existe una anomalía o un fraude con base en los registros del sistema y la revisión manual; durante la revisión, la acreditación y el canje de puntos quedan suspendidos; si se confirma, conforme al artículo 15 se cancelarán los puntos, se cancelará el período de VIP ya canjeado y se suspenderá la cuenta (aun así puedes presentar una reconsideración conforme al artículo 15.3).</w:t>
      </w:r>
    </w:p>
    <w:p>
      <w:pPr>
        <w:pStyle w:val="Heading2"/>
      </w:pPr>
      <w:r>
        <w:t>Artículo 15  Gestión del fraude</w:t>
      </w:r>
    </w:p>
    <w:p>
      <w:r>
        <w:rPr>
          <w:b w:val="0"/>
        </w:rPr>
        <w:t>15.1 Las siguientes conductas constituyen fraude:</w:t>
      </w:r>
    </w:p>
    <w:p>
      <w:r>
        <w:rPr>
          <w:b w:val="0"/>
        </w:rPr>
        <w:t>1. Autoinvitarse o hacer invitaciones circulares en infracción del artículo 5;</w:t>
      </w:r>
    </w:p>
    <w:p>
      <w:r>
        <w:rPr>
          <w:b w:val="0"/>
        </w:rPr>
        <w:t>2. Generar pagos con cuentas falsas, suplantadas o registradas masivamente, o con medios de pago de terceros usados sin autorización;</w:t>
      </w:r>
    </w:p>
    <w:p>
      <w:r>
        <w:rPr>
          <w:b w:val="0"/>
        </w:rPr>
        <w:t>3. Coludirse con un Invitado para obtener puntos mediante compras seguidas de reembolsos u otros métodos similares;</w:t>
      </w:r>
    </w:p>
    <w:p>
      <w:r>
        <w:rPr>
          <w:b w:val="0"/>
        </w:rPr>
        <w:t>4. Comprar, vender o alquilar códigos de invitación o cuentas, o generar vinculaciones masivas mediante programas, bots u otros medios automatizados;</w:t>
      </w:r>
    </w:p>
    <w:p>
      <w:r>
        <w:rPr>
          <w:b w:val="0"/>
        </w:rPr>
        <w:t>5. Aumentar el número de vinculaciones, recompensas por registro o registros de pago mediante volumen falso, inflado de cifras, registros falsos u otras formas de manipulación artificial;</w:t>
      </w:r>
    </w:p>
    <w:p>
      <w:r>
        <w:rPr>
          <w:b w:val="0"/>
        </w:rPr>
        <w:t>6. Cualquier otra forma indebida de obtener puntos que la Plataforma haya verificado como cierta.</w:t>
      </w:r>
    </w:p>
    <w:p>
      <w:r>
        <w:rPr>
          <w:b w:val="0"/>
        </w:rPr>
        <w:t xml:space="preserve">15.2 </w:t>
      </w:r>
      <w:r>
        <w:rPr>
          <w:b/>
        </w:rPr>
        <w:t>Si tras la revisión manual se verifica un fraude, la Plataforma puede adoptar las siguientes medidas e informarte por escrito (incluso por medios electrónicos) su contenido y motivos:</w:t>
      </w:r>
    </w:p>
    <w:p>
      <w:r>
        <w:rPr>
          <w:b w:val="0"/>
        </w:rPr>
        <w:t xml:space="preserve">1. </w:t>
      </w:r>
      <w:r>
        <w:rPr>
          <w:b/>
        </w:rPr>
        <w:t>Cancelar los puntos obtenidos mediante el fraude</w:t>
      </w:r>
      <w:r>
        <w:rPr>
          <w:b w:val="0"/>
        </w:rPr>
        <w:t xml:space="preserve"> y las vinculaciones relacionadas;</w:t>
      </w:r>
    </w:p>
    <w:p>
      <w:r>
        <w:rPr>
          <w:b w:val="0"/>
        </w:rPr>
        <w:t xml:space="preserve">2. </w:t>
      </w:r>
      <w:r>
        <w:rPr>
          <w:b/>
        </w:rPr>
        <w:t>Suspender tu participación en el Programa; en casos graves, suspender o cancelar la cuenta conforme a los Términos de uso</w:t>
      </w:r>
      <w:r>
        <w:rPr>
          <w:b w:val="0"/>
        </w:rPr>
        <w:t>;</w:t>
      </w:r>
    </w:p>
    <w:p>
      <w:r>
        <w:rPr>
          <w:b w:val="0"/>
        </w:rPr>
        <w:t>3. exigir la devolución de lo pagado que se haya obtenido mediante fraude, cancelar el período de VIP canjeado con puntos obtenidos mediante fraude y reclamar la indemnización de los daños sufridos por la Plataforma.</w:t>
      </w:r>
    </w:p>
    <w:p>
      <w:r>
        <w:rPr>
          <w:b w:val="0"/>
        </w:rPr>
        <w:t>15.3 Antes de adoptar las medidas del párrafo anterior, la Plataforma te dará la oportunidad de dar explicaciones conforme al artículo 14.2; si no estás de acuerdo con el resultado, puedes presentar una reconsideración ante la atención al cliente dentro de los 14 días posteriores a recibir el aviso, y la Plataforma designará a una persona distinta del revisor original para revisarla y responder dentro de 14 días.</w:t>
      </w:r>
    </w:p>
    <w:p>
      <w:r>
        <w:rPr>
          <w:b w:val="0"/>
        </w:rPr>
        <w:t>15.4 Los puntos obtenidos legítimamente conforme a estos Términos y no relacionados con el fraude, tras descontar lo que deba devolverse o indemnizarse según el inciso 3 del artículo 15.2, se siguen canjeando por VIP conforme al artículo 12 (en caso de suspensión, se tratan conforme al artículo 19.3).</w:t>
      </w:r>
    </w:p>
    <w:p>
      <w:pPr>
        <w:pStyle w:val="Heading2"/>
      </w:pPr>
      <w:r>
        <w:t>Artículo 16  Normas de conducta para la promoción</w:t>
      </w:r>
    </w:p>
    <w:p>
      <w:r>
        <w:rPr>
          <w:b w:val="0"/>
        </w:rPr>
        <w:t>16.1 Al promover el Programa, debes cumplir las leyes de la República de China y los Términos de uso de la Plataforma, y además:</w:t>
      </w:r>
    </w:p>
    <w:p>
      <w:r>
        <w:rPr>
          <w:b w:val="0"/>
        </w:rPr>
        <w:t>1. No presentar la Plataforma, el contenido de los planes ni las recompensas de forma falsa, exagerada o engañosa (p. ej., afirmar "ganancias garantizadas");</w:t>
      </w:r>
    </w:p>
    <w:p>
      <w:r>
        <w:rPr>
          <w:b w:val="0"/>
        </w:rPr>
        <w:t xml:space="preserve">2. </w:t>
      </w:r>
      <w:r>
        <w:rPr>
          <w:b/>
        </w:rPr>
        <w:t>Al recomendar la Plataforma en redes sociales u otros canales públicos, debes divulgar la relación de interés de que obtendrás una recompensa promocional por ello</w:t>
      </w:r>
      <w:r>
        <w:rPr>
          <w:b w:val="0"/>
        </w:rPr>
        <w:t xml:space="preserve"> (véanse las explicaciones de la Comisión de Comercio Justo sobre la normativa de publicidad testimonial);</w:t>
      </w:r>
    </w:p>
    <w:p>
      <w:r>
        <w:rPr>
          <w:b w:val="0"/>
        </w:rPr>
        <w:t>3. No usar indebidamente el nombre de la Plataforma ni presentarte como empleado o representante oficial de la Plataforma;</w:t>
      </w:r>
    </w:p>
    <w:p>
      <w:r>
        <w:rPr>
          <w:b w:val="0"/>
        </w:rPr>
        <w:t>4. No enviar mensajes masivos ni spam sin el consentimiento de los destinatarios, ni publicar enlaces de invitación en lugares donde se prohíbe la promoción comercial;</w:t>
      </w:r>
    </w:p>
    <w:p>
      <w:r>
        <w:rPr>
          <w:b w:val="0"/>
        </w:rPr>
        <w:t>5. No usar las marcas de la Plataforma ni "芭樂短劇" o "Guava Shorts" como palabras clave para comprar anuncios de búsqueda, ni registrar dominios o nombres de cuenta que puedan causar confusión;</w:t>
      </w:r>
    </w:p>
    <w:p>
      <w:r>
        <w:rPr>
          <w:b w:val="0"/>
        </w:rPr>
        <w:t>6. No difundir contenido pirata de la Plataforma ni usar contenido pirata para atraer registros de otras personas.</w:t>
      </w:r>
    </w:p>
    <w:p>
      <w:r>
        <w:rPr>
          <w:b w:val="0"/>
        </w:rPr>
        <w:t>16.2 Si infringes el párrafo anterior, la Plataforma puede pedirte que lo corrijas; si no lo corriges tras el aviso o el caso es grave, puede suspender tu participación en el Programa; si la infracción también constituye fraude, se gestiona conforme al artículo 15.</w:t>
      </w:r>
    </w:p>
    <w:p>
      <w:pPr>
        <w:pStyle w:val="Heading2"/>
      </w:pPr>
      <w:r>
        <w:t>Artículo 17  Datos personales</w:t>
      </w:r>
    </w:p>
    <w:p>
      <w:r>
        <w:rPr>
          <w:b w:val="0"/>
        </w:rPr>
        <w:t>17.1 Para operar el Programa, la Plataforma trata, conforme a la Política de privacidad, las relaciones de invitación, el estado e importe del registro y de los pagos de los Invitados, los registros de reembolsos, la información del dispositivo y de la red (para prevenir fraudes), el historial de canjes de VIP y los datos de verificación de identidad y de pago necesarios para tramitar los retiros del período de transición del artículo 11.</w:t>
      </w:r>
    </w:p>
    <w:p>
      <w:r>
        <w:rPr>
          <w:b w:val="0"/>
        </w:rPr>
        <w:t xml:space="preserve">17.2 </w:t>
      </w:r>
      <w:r>
        <w:rPr>
          <w:b/>
        </w:rPr>
        <w:t>El Invitador solo verá el apodo enmascarado del Invitado, la fecha de vinculación, el estado de los puntos y la cantidad de puntos; no verá el historial de visualización, los datos personales completos ni la información del medio de pago del Invitado.</w:t>
      </w:r>
    </w:p>
    <w:p>
      <w:r>
        <w:rPr>
          <w:b w:val="0"/>
        </w:rPr>
        <w:t>17.3 Al compartir tu enlace de invitación, no puedes recopilar ni usar datos personales de otras personas sin su consentimiento.</w:t>
      </w:r>
    </w:p>
    <w:p>
      <w:pPr>
        <w:pStyle w:val="Heading2"/>
      </w:pPr>
      <w:r>
        <w:t>Artículo 18  Modificación, suspensión y terminación del Programa</w:t>
      </w:r>
    </w:p>
    <w:p>
      <w:r>
        <w:rPr>
          <w:b w:val="0"/>
        </w:rPr>
        <w:t>18.1 Cuando la Plataforma modifique estos Términos, lo publicará en el sitio web y en la app, y te lo notificará mediante un aviso en la app o por correo electrónico, explicando los cambios principales.</w:t>
      </w:r>
    </w:p>
    <w:p>
      <w:r>
        <w:rPr>
          <w:b w:val="0"/>
        </w:rPr>
        <w:t xml:space="preserve">18.2 </w:t>
      </w:r>
      <w:r>
        <w:rPr>
          <w:b/>
        </w:rPr>
        <w:t>Si la modificación te resulta desfavorable (por ejemplo, reducir la tasa de recompensa, acortar el período de cómputo, alargar el período de acreditación, aumentar los puntos necesarios para un canje o reducir los días de VIP otorgados), la Plataforma la publicará y te la notificará con al menos 30 días de anticipación a su entrada en vigor</w:t>
      </w:r>
      <w:r>
        <w:rPr>
          <w:b w:val="0"/>
        </w:rPr>
        <w:t>; las modificaciones favorables para ti o que no afecten tus derechos (por ejemplo, correcciones de redacción, actualización de datos de contacto o aumento de recompensas) pueden entrar en vigor al publicarse.</w:t>
      </w:r>
    </w:p>
    <w:p>
      <w:r>
        <w:rPr>
          <w:b w:val="0"/>
        </w:rPr>
        <w:t xml:space="preserve">18.3 </w:t>
      </w:r>
      <w:r>
        <w:rPr>
          <w:b/>
        </w:rPr>
        <w:t>Las modificaciones no son retroactivas</w:t>
      </w:r>
      <w:r>
        <w:rPr>
          <w:b w:val="0"/>
        </w:rPr>
        <w:t>: los puntos generados por Pagos válidos o vinculaciones establecidas antes de la fecha de entrada en vigor (estén pendientes o acreditados) se siguen calculando y acreditando según las reglas anteriores a la modificación.</w:t>
      </w:r>
    </w:p>
    <w:p>
      <w:r>
        <w:rPr>
          <w:b w:val="0"/>
        </w:rPr>
        <w:t>18.4 Si no estás de acuerdo con la modificación, puedes dejar de participar en el Programa antes de su entrada en vigor; los canjes ya completados no se ven afectados.</w:t>
      </w:r>
    </w:p>
    <w:p>
      <w:r>
        <w:rPr>
          <w:b w:val="0"/>
        </w:rPr>
        <w:t xml:space="preserve">18.5 </w:t>
      </w:r>
      <w:r>
        <w:rPr>
          <w:b/>
        </w:rPr>
        <w:t>Terminación del Programa.</w:t>
      </w:r>
      <w:r>
        <w:rPr>
          <w:b w:val="0"/>
        </w:rPr>
        <w:t xml:space="preserve"> Si la Plataforma termina el Programa, lo publicará y te lo notificará con al menos 30 días de anticipación a la fecha de terminación. Después de la terminación:</w:t>
      </w:r>
    </w:p>
    <w:p>
      <w:r>
        <w:rPr>
          <w:b w:val="0"/>
        </w:rPr>
        <w:t>1. Los puntos generados por Pagos válidos o vinculaciones establecidas antes de la fecha de terminación se siguen acreditando según las reglas originales;</w:t>
      </w:r>
    </w:p>
    <w:p>
      <w:r>
        <w:rPr>
          <w:b w:val="0"/>
        </w:rPr>
        <w:t xml:space="preserve">2. </w:t>
      </w:r>
      <w:r>
        <w:rPr>
          <w:b/>
        </w:rPr>
        <w:t>Durante 180 días a partir de la fecha de terminación, los Puntos disponibles que alcancen el umbral de canje se siguen canjeando automáticamente por VIP</w:t>
      </w:r>
      <w:r>
        <w:rPr>
          <w:b w:val="0"/>
        </w:rPr>
        <w:t>;</w:t>
      </w:r>
    </w:p>
    <w:p>
      <w:r>
        <w:rPr>
          <w:b w:val="0"/>
        </w:rPr>
        <w:t>3. Al vencer ese plazo, los puntos restantes que no alcancen el umbral de canje caducan.</w:t>
      </w:r>
    </w:p>
    <w:p>
      <w:r>
        <w:rPr>
          <w:b w:val="0"/>
        </w:rPr>
        <w:t>18.6 Si es necesario suspender o ajustar el Programa de inmediato por un cambio legal, un requerimiento de la autoridad competente, un cambio en las reglas de las plataformas de Apple o Google o un incidente de seguridad grave, la Plataforma podrá suspenderlo o ajustarlo al publicarlo y te lo notificará lo antes posible; los puntos acreditados o pendientes se siguen tratando conforme a los artículos 18.3 y 18.5.</w:t>
      </w:r>
    </w:p>
    <w:p>
      <w:pPr>
        <w:pStyle w:val="Heading2"/>
      </w:pPr>
      <w:r>
        <w:t>Artículo 19  Eliminación de la cuenta, suspensión y tratamiento de los puntos</w:t>
      </w:r>
    </w:p>
    <w:p>
      <w:r>
        <w:rPr>
          <w:b w:val="0"/>
        </w:rPr>
        <w:t>19.1 Puedes dejar de participar en el Programa en cualquier momento. Después de hacerlo, los Invitados vinculados ya no generan nuevos puntos para ti; los puntos acreditados y pendientes no se ven afectados y se siguen canjeando conforme al artículo 12.</w:t>
      </w:r>
    </w:p>
    <w:p>
      <w:r>
        <w:rPr>
          <w:b w:val="0"/>
        </w:rPr>
        <w:t xml:space="preserve">19.2 </w:t>
      </w:r>
      <w:r>
        <w:rPr>
          <w:b/>
        </w:rPr>
        <w:t>Antes de que solicites eliminar tu cuenta, la Plataforma te recordará tus puntos restantes. Una vez eliminada la cuenta, los puntos restantes (incluidos los Puntos pendientes) caducan con la cuenta y no se pueden convertir en efectivo ni trasladar a otra cuenta.</w:t>
      </w:r>
    </w:p>
    <w:p>
      <w:r>
        <w:rPr>
          <w:b w:val="0"/>
        </w:rPr>
        <w:t>19.3 Si tu cuenta se suspende o se cancela por incumplir los Términos de uso, pero no por fraude en el Programa, los canjes completados antes de la suspensión no se ven afectados.</w:t>
      </w:r>
    </w:p>
    <w:p>
      <w:pPr>
        <w:pStyle w:val="Heading2"/>
      </w:pPr>
      <w:r>
        <w:t>Artículo 20  Responsabilidad</w:t>
      </w:r>
    </w:p>
    <w:p>
      <w:r>
        <w:rPr>
          <w:b w:val="0"/>
        </w:rPr>
        <w:t>20.1 La Plataforma calculará, acreditará y canjeará los puntos por VIP con la diligencia de un buen administrador. Si por negligencia de la Plataforma se calculan puntos de menos o se retrasa un canje, la Plataforma completará los puntos u otorgará el período de VIP correspondiente.</w:t>
      </w:r>
    </w:p>
    <w:p>
      <w:r>
        <w:rPr>
          <w:b w:val="0"/>
        </w:rPr>
        <w:t>20.2 Si el cálculo de puntos o el canje se retrasa por causas no imputables a la Plataforma, como fuerza mayor o retrasos o errores en los datos de canales de pago de terceros (por ejemplo, Apple o Google), la Plataforma lo resolverá lo antes posible una vez cese la causa, pero no será responsable del retraso.</w:t>
      </w:r>
    </w:p>
    <w:p>
      <w:r>
        <w:rPr>
          <w:b w:val="0"/>
        </w:rPr>
        <w:t xml:space="preserve">20.3 </w:t>
      </w:r>
      <w:r>
        <w:rPr>
          <w:b/>
        </w:rPr>
        <w:t>Ningún pacto de exención o limitación de responsabilidad se aplica a los daños causados por dolo o culpa grave de la Plataforma, ni a la responsabilidad que no pueda excluirse o limitarse conforme a la ley (véase el artículo 222 del Código Civil).</w:t>
      </w:r>
      <w:r>
        <w:rPr>
          <w:b w:val="0"/>
        </w:rPr>
        <w:t xml:space="preserve"> Estos Términos no excluyen los derechos que puedas hacer valer contra la Plataforma conforme a la ley.</w:t>
      </w:r>
    </w:p>
    <w:p>
      <w:pPr>
        <w:pStyle w:val="Heading2"/>
      </w:pPr>
      <w:r>
        <w:t>Artículo 21  Ley aplicable y jurisdicción</w:t>
      </w:r>
    </w:p>
    <w:p>
      <w:r>
        <w:rPr>
          <w:b w:val="0"/>
        </w:rPr>
        <w:t>21.1 La interpretación y aplicación de estos Términos se rigen por las leyes de la República de China (Taiwán).</w:t>
      </w:r>
    </w:p>
    <w:p>
      <w:r>
        <w:rPr>
          <w:b w:val="0"/>
        </w:rPr>
        <w:t xml:space="preserve">21.2 Las partes negociarán primero de buena fe las disputas derivadas de estos Términos, y también puedes presentar una queja ante la atención al cliente o conforme a la Ley de Protección al Consumidor. Si la negociación fracasa y se inicia un litigio, el Tribunal de Distrito de Taipéi, Taiwán, será el tribunal de primera instancia; </w:t>
      </w:r>
      <w:r>
        <w:rPr>
          <w:b/>
        </w:rPr>
        <w:t>sin embargo, si eres consumidor, puedes presentar la demanda ante otro tribunal competente conforme al artículo 47 de la Ley de Protección al Consumidor o al Código de Procedimiento Civil; este párrafo tampoco afecta los derechos que te otorgan el artículo 28, párrafo 2, el artículo 436-9 y otras disposiciones del Código de Procedimiento Civil.</w:t>
      </w:r>
    </w:p>
    <w:p>
      <w:pPr>
        <w:pStyle w:val="Heading2"/>
      </w:pPr>
      <w:r>
        <w:t>Artículo 22  Disposiciones varias</w:t>
      </w:r>
    </w:p>
    <w:p>
      <w:r>
        <w:rPr>
          <w:b w:val="0"/>
        </w:rPr>
        <w:t>22.1 Estos Términos se establecen conforme al espíritu de la Ley de Protección al Consumidor y del artículo 247-1 del Código Civil; cualquier pacto que sea manifiestamente injusto, como agravar tu responsabilidad o limitar o excluir tus derechos, será nulo en esa parte, sin afectar la validez de los demás pactos.</w:t>
      </w:r>
    </w:p>
    <w:p>
      <w:r>
        <w:rPr>
          <w:b w:val="0"/>
        </w:rPr>
        <w:t>22.2 En caso de duda sobre estos Términos, se interpretarán a tu favor (véase el artículo 11, párrafo 2, de la Ley de Protección al Consumidor).</w:t>
      </w:r>
    </w:p>
    <w:p>
      <w:r>
        <w:rPr>
          <w:b w:val="0"/>
        </w:rPr>
        <w:t>22.3 Estos Términos se rigen por la versión en chino tradicional; las versiones en otros idiomas que se ofrezcan son solo de referencia.</w:t>
      </w:r>
    </w:p>
    <w:p>
      <w:r>
        <w:rPr>
          <w:b w:val="0"/>
        </w:rPr>
        <w:t>22.4 Si la Plataforma transfiere el servicio de la plataforma por una transferencia de negocio, fusión u otro cambio organizativo, puede transferir los derechos y obligaciones de estos Términos al adquirente y te lo notificará; los puntos acreditados y pendientes seguirán a cargo del adquirente.</w:t>
      </w:r>
    </w:p>
    <w:p>
      <w:r>
        <w:rPr>
          <w:b w:val="0"/>
        </w:rPr>
        <w:t>22.5 En la medida en que no contravenga la ley ni los artículos 22.1 y 22.2, la plataforma Guava Shorts se reserva la facultad de interpretación final sobre el canje de puntos del Programa y los detalles relacionados.</w:t>
      </w:r>
    </w:p>
    <w:p>
      <w:pPr>
        <w:pStyle w:val="Heading2"/>
      </w:pPr>
      <w:r>
        <w:t>Anexo  Texto de aceptación para participar</w:t>
      </w:r>
    </w:p>
    <w:p>
      <w:pPr>
        <w:ind w:left="454"/>
      </w:pPr>
      <w:r>
        <w:rPr>
          <w:b w:val="0"/>
        </w:rPr>
        <w:t>He leído íntegramente y comprendo los "Términos del Programa de invitación de amigos de Guava Shorts" (versión v1.2, [Ver texto completo] / [Descargar PDF]) y la Política de privacidad, acepto participar en el Programa de invitación de amigos conforme a esos Términos, y entiendo que: las recompensas se calculan en puntos, los puntos provienen del registro de mis amigos (mientras esa recompensa esté vigente) y de sus pagos reales, los reembolsos se recuperan, los puntos se acreditan 14 días después de obtenerse, cada vez que mis Puntos disponibles llegan a 990 se canjean automáticamente por 1 año de VIP, y los puntos no se pueden retirar en efectivo ni transferir.</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TC" w:hAnsi="Noto Serif CJK TC" w:eastAsia="Noto Serif CJK TC" w:cs="Noto Serif CJK TC"/>
      <w:sz w:val="21"/>
      <w:lang w:val="es-MX" w:eastAsia="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TC" w:hAnsi="Noto Serif CJK TC" w:eastAsia="Noto Serif CJK TC" w:cs="Noto Serif CJK TC"/>
      <w:b/>
      <w:bCs/>
      <w:color w:val="365F91" w:themeColor="accent1" w:themeShade="BF"/>
      <w:sz w:val="28"/>
      <w:szCs w:val="28"/>
      <w:lang w:val="es-MX" w:eastAsia="es-MX"/>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TC" w:hAnsi="Noto Serif CJK TC" w:eastAsia="Noto Serif CJK TC" w:cs="Noto Serif CJK TC"/>
      <w:b/>
      <w:bCs/>
      <w:color w:val="4F81BD" w:themeColor="accent1"/>
      <w:sz w:val="26"/>
      <w:szCs w:val="26"/>
      <w:lang w:val="es-MX" w:eastAsia="es-MX"/>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TC" w:hAnsi="Noto Serif CJK TC" w:eastAsia="Noto Serif CJK TC" w:cs="Noto Serif CJK TC"/>
      <w:b/>
      <w:bCs/>
      <w:color w:val="4F81BD" w:themeColor="accent1"/>
      <w:lang w:val="es-MX" w:eastAsia="es-MX"/>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TC" w:hAnsi="Noto Serif CJK TC" w:eastAsia="Noto Serif CJK TC" w:cs="Noto Serif CJK TC"/>
      <w:color w:val="17365D" w:themeColor="text2" w:themeShade="BF"/>
      <w:spacing w:val="5"/>
      <w:kern w:val="28"/>
      <w:sz w:val="52"/>
      <w:szCs w:val="52"/>
      <w:lang w:val="es-MX" w:eastAsia="es-MX"/>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TC" w:hAnsi="Noto Serif CJK TC" w:eastAsia="Noto Serif CJK TC" w:cs="Noto Serif CJK TC"/>
      <w:lang w:val="es-MX" w:eastAsia="es-MX"/>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TC" w:hAnsi="Noto Serif CJK TC" w:eastAsia="Noto Serif CJK TC" w:cs="Noto Serif CJK TC"/>
      <w:lang w:val="es-MX"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