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Điều khoản cấp phép tải lên dành cho nhà sáng tạo của Guava Shorts (芭樂短劇)</w:t>
      </w:r>
    </w:p>
    <w:p>
      <w:pPr>
        <w:ind w:left="454"/>
      </w:pPr>
      <w:r>
        <w:rPr>
          <w:b w:val="0"/>
        </w:rPr>
        <w:t>Bản tiếng Việt này chỉ mang tính tham khảo. Nếu có bất kỳ điểm nào không thống nhất giữa bản này và bản tiếng Trung phồn thể, bản tiếng Trung phồn thể được ưu tiên áp dụng.</w:t>
      </w:r>
    </w:p>
    <w:p>
      <w:pPr>
        <w:pStyle w:val="ListBullet"/>
      </w:pPr>
      <w:r>
        <w:rPr>
          <w:b/>
        </w:rPr>
        <w:t>Phiên bản</w:t>
      </w:r>
      <w:r>
        <w:rPr>
          <w:b w:val="0"/>
        </w:rPr>
        <w:t>: v1.6</w:t>
      </w:r>
    </w:p>
    <w:p>
      <w:pPr>
        <w:pStyle w:val="ListBullet"/>
      </w:pPr>
      <w:r>
        <w:rPr>
          <w:b/>
        </w:rPr>
        <w:t>Ngày công bố</w:t>
      </w:r>
      <w:r>
        <w:rPr>
          <w:b w:val="0"/>
        </w:rPr>
        <w:t>: 3/11/2026 (ngày 3 tháng 11 năm 2026)</w:t>
      </w:r>
    </w:p>
    <w:p>
      <w:pPr>
        <w:pStyle w:val="ListBullet"/>
      </w:pPr>
      <w:r>
        <w:rPr>
          <w:b/>
        </w:rPr>
        <w:t>Ngày hiệu lực</w:t>
      </w:r>
      <w:r>
        <w:rPr>
          <w:b w:val="0"/>
        </w:rPr>
        <w:t>: Có hiệu lực ngay trong ngày công bố (3/11/2026, ngày 3 tháng 11 năm 2026); đối với nhà sáng tạo đã đồng ý với phiên bản v1.5 hoặc phiên bản trước đó, áp dụng theo Điều 13.8</w:t>
      </w:r>
    </w:p>
    <w:p>
      <w:pPr>
        <w:pStyle w:val="ListBullet"/>
      </w:pPr>
      <w:r>
        <w:rPr>
          <w:b/>
        </w:rPr>
        <w:t>Đơn vị vận hành</w:t>
      </w:r>
      <w:r>
        <w:rPr>
          <w:b w:val="0"/>
        </w:rPr>
        <w:t>: 城浩科技有限公司 (Great Castle Ltd, mã số doanh nghiệp: 97607741, người đại diện: 廖威凱, sau đây gọi là "Nền tảng" hoặc "chúng tôi")</w:t>
      </w:r>
    </w:p>
    <w:p>
      <w:pPr>
        <w:pStyle w:val="ListBullet"/>
      </w:pPr>
      <w:r>
        <w:rPr>
          <w:b/>
        </w:rPr>
        <w:t>Địa chỉ</w:t>
      </w:r>
      <w:r>
        <w:rPr>
          <w:b w:val="0"/>
        </w:rPr>
        <w:t>: 2F-8, No. 205, Sec. 1, Dunhua S. Rd., Da'an Dist., Taipei City, Taiwan (臺北市大安區敦化南路 1 段 205 號 2 樓之 8)</w:t>
      </w:r>
    </w:p>
    <w:p>
      <w:pPr>
        <w:pStyle w:val="ListBullet"/>
      </w:pPr>
      <w:r>
        <w:rPr>
          <w:b/>
        </w:rPr>
        <w:t>Trang web</w:t>
      </w:r>
      <w:r>
        <w:rPr>
          <w:b w:val="0"/>
        </w:rPr>
        <w:t>: https://guavashorts.com</w:t>
      </w:r>
    </w:p>
    <w:p>
      <w:pPr>
        <w:pStyle w:val="ListBullet"/>
      </w:pPr>
      <w:r>
        <w:rPr>
          <w:b/>
        </w:rPr>
        <w:t>Email liên hệ</w:t>
      </w:r>
      <w:r>
        <w:rPr>
          <w:b w:val="0"/>
        </w:rPr>
        <w:t>: support@guavashorts.com</w:t>
      </w:r>
    </w:p>
    <w:p>
      <w:pPr>
        <w:ind w:left="454"/>
      </w:pPr>
      <w:r>
        <w:rPr>
          <w:b/>
        </w:rPr>
        <w:t>Lưu ý khi đọc</w:t>
      </w:r>
      <w:r>
        <w:rPr>
          <w:b w:val="0"/>
        </w:rPr>
        <w:t>: Điều khoản này là hợp đồng theo mẫu. Trước khi đánh dấu đồng ý, bạn có thể đọc toàn văn, tải PDF hoặc in để lưu, và có thể rời trang này bất cứ lúc nào rồi quay lại sau để quyết định có đồng ý hay không; nếu không đồng ý, bạn sẽ không bị cắt giảm bất kỳ quyền lợi hiện có nào, chỉ là không thể sử dụng chức năng tải lên. Vui lòng đặc biệt lưu ý các điều khoản được in đậm (phạm vi cấp phép, thời gian cấp phép, cam đoan và bảo đảm, tài liệu chứng minh quyền, trách nhiệm bồi thường, xử lý gỡ nội dung, sửa đổi điều khoản).</w:t>
      </w:r>
    </w:p>
    <w:p>
      <w:pPr>
        <w:pStyle w:val="Heading2"/>
      </w:pPr>
      <w:r>
        <w:t>Điều 1. Phạm vi áp dụng và định nghĩa</w:t>
      </w:r>
    </w:p>
    <w:p>
      <w:r>
        <w:rPr>
          <w:b w:val="0"/>
        </w:rPr>
        <w:t>1.1 Điều khoản này áp dụng cho mọi nội dung mà bạn (sau đây gọi là "Nhà sáng tạo") tải lên, gửi hoặc phát hành thông qua trang quản trị dành cho nhà sáng tạo của Nền tảng (sau đây gọi là "Trang quản trị nhà sáng tạo"), và cấu thành hợp đồng giữa bạn và Nền tảng. Những vấn đề Điều khoản này không quy định sẽ áp dụng Điều khoản dịch vụ, Nguyên tắc cộng đồng / nội dung và Chính sách quyền riêng tư của Nền tảng; nếu có mâu thuẫn, đối với việc cấp phép Nội dung tải lên, Điều khoản này được ưu tiên áp dụng.</w:t>
      </w:r>
    </w:p>
    <w:p>
      <w:r>
        <w:rPr>
          <w:b w:val="0"/>
        </w:rPr>
        <w:t>1.2 Định nghĩa thuật ngữ:</w:t>
      </w:r>
    </w:p>
    <w:p>
      <w:r>
        <w:rPr>
          <w:b w:val="0"/>
        </w:rPr>
        <w:t>1. "Nội dung tải lên": video phim ngắn bạn tải lên (bao gồm bản chính, các tập, hậu trường) cùng tiêu đề, tóm tắt, ảnh bìa, ảnh tĩnh, phụ đề, nhạc nền, lời dẫn, tên nhân vật, thẻ và các tài liệu kèm theo khác.</w:t>
      </w:r>
    </w:p>
    <w:p>
      <w:r>
        <w:rPr>
          <w:b w:val="0"/>
        </w:rPr>
        <w:t>2. "Tư liệu phái sinh": đoạn cắt, trailer, phần nổi bật, ảnh thu nhỏ, ảnh bìa, GIF, tệp phụ đề, bản dịch, bản lồng tiếng, bản chuyển đổi định dạng và nội dung quảng bá do Nền tảng tạo ra từ Nội dung tải lên theo Điều khoản này.</w:t>
      </w:r>
    </w:p>
    <w:p>
      <w:r>
        <w:rPr>
          <w:b w:val="0"/>
        </w:rPr>
        <w:t>3. "Dịch vụ Nền tảng": trang web, ứng dụng (bao gồm cả ứng dụng ra mắt trong tương lai), trình phát nhúng, API do Nền tảng vận hành, cùng các tài khoản và kênh chính thức của Nền tảng trên các nền tảng mạng xã hội hoặc kênh phân phối của bên thứ ba.</w:t>
      </w:r>
    </w:p>
    <w:p>
      <w:r>
        <w:rPr>
          <w:b w:val="0"/>
        </w:rPr>
        <w:t>4. "Thời gian đăng tải": khoảng thời gian từ khi Nội dung tải lên được duyệt và công khai cho người xem đến khi hoàn tất việc gỡ theo Điều khoản này.</w:t>
      </w:r>
    </w:p>
    <w:p>
      <w:r>
        <w:rPr>
          <w:b w:val="0"/>
        </w:rPr>
        <w:t>5. "Ngày làm việc": ngày làm việc của các cơ quan hành chính Trung Hoa Dân Quốc (Đài Loan).</w:t>
      </w:r>
    </w:p>
    <w:p>
      <w:r>
        <w:rPr>
          <w:b w:val="0"/>
        </w:rPr>
        <w:t>6. "Công cụ AI": hệ thống, phần mềm hoặc dịch vụ trí tuệ nhân tạo dùng để tạo, hỗ trợ tạo hoặc chỉnh sửa hình ảnh, âm thanh, văn bản, kịch bản hoặc nội dung khác.</w:t>
      </w:r>
    </w:p>
    <w:p>
      <w:r>
        <w:rPr>
          <w:b w:val="0"/>
        </w:rPr>
        <w:t>7. "Hồ sơ tạo nội dung": hồ sơ được quy định tại khoản 5 Điều 4.3.</w:t>
      </w:r>
    </w:p>
    <w:p>
      <w:r>
        <w:rPr>
          <w:b w:val="0"/>
        </w:rPr>
        <w:t>8. "Nguồn quyền": lựa chọn mà bạn chọn trong Trang quản trị nhà sáng tạo cho từng Nội dung tải lên, gồm "Tự sáng tạo" (自己創作, bạn là chủ sở hữu quyền tác giả) hoặc "Được cấp phép" (取得授權, bạn được chủ sở hữu quyền ban đầu cấp phép và do đó có thể cấp phép cho Nền tảng).</w:t>
      </w:r>
    </w:p>
    <w:p>
      <w:r>
        <w:rPr>
          <w:b w:val="0"/>
        </w:rPr>
        <w:t>9. "Thời hạn cấp phép", "Ngày bắt đầu cấp phép" và "Ngày hết hạn cấp phép": đối với từng Nội dung tải lên (bất kể Nguồn quyền là Tự sáng tạo hay Được cấp phép), lần lượt là khoảng thời gian 1 năm, 2 năm hoặc 3 năm (tối thiểu 1 năm) mà bạn chọn trong Trang quản trị nhà sáng tạo, ngày bắt đầu mà bạn điền, và ngày cuối cùng do Trang quản trị nhà sáng tạo tính toán dựa trên hai yếu tố đó và hiển thị. Nếu Nguồn quyền là Được cấp phép, Ngày hết hạn cấp phép không được muộn hơn ngày cuối cùng của thời hạn mà chủ sở hữu quyền ban đầu cấp phép cho bạn. Ngày bắt đầu cấp phép được tính vào thời hạn; Ngày hết hạn cấp phép là ngày liền trước ngày tương ứng sau khi cộng số năm đã chọn vào Ngày bắt đầu cấp phép (ví dụ Ngày bắt đầu cấp phép là 3/11/2026 và Thời hạn cấp phép là 1 năm thì Ngày hết hạn cấp phép là 2/11/2027). Khoản này là thỏa thuận đặc biệt theo nghĩa của Điều 119 Bộ luật Dân sự.</w:t>
      </w:r>
    </w:p>
    <w:p>
      <w:r>
        <w:rPr>
          <w:b w:val="0"/>
        </w:rPr>
        <w:t>10. "Thời gian cấp phép": khoảng thời gian mà Nền tảng được sử dụng Nội dung tải lên theo Điều khoản này, được xác định theo dòng "Thời hạn" của Điều 3.1 và Điều 3.11.</w:t>
      </w:r>
    </w:p>
    <w:p>
      <w:r>
        <w:rPr>
          <w:b w:val="0"/>
        </w:rPr>
        <w:t>11. "Tài liệu chứng minh quyền": tài liệu đủ để chứng minh bạn có các quyền cần thiết đối với Nội dung tải lên để cấp phép cho Nền tảng theo Điều khoản này; phạm vi xem khoản 2 Điều 4.8.</w:t>
      </w:r>
    </w:p>
    <w:p>
      <w:r>
        <w:rPr>
          <w:b w:val="0"/>
        </w:rPr>
        <w:t>12. "Tác phẩm do Nền tảng tự sản xuất": tác phẩm do Nền tảng tự sản xuất hoặc ủy thác người khác sản xuất, mà Nền tảng có quyền tài sản đối với quyền tác giả hoặc giấy phép độc quyền; việc ghi nhãn theo Điều 3.3-1.</w:t>
      </w:r>
    </w:p>
    <w:p>
      <w:r>
        <w:rPr>
          <w:b w:val="0"/>
        </w:rPr>
        <w:t>1.3 Độ tuổi và năng lực hành vi: Bạn phải đủ 18 tuổi; người chưa đủ 18 tuổi chỉ được tải lên sau khi người đại diện theo pháp luật đã đọc và đồng ý với Điều khoản này (tham chiếu Điều 77 và Điều 79 Bộ luật Dân sự). Nếu bạn tải lên thay mặt công ty, nhóm hoặc studio, bạn cam đoan rằng mình đã được chủ thể đó ủy quyền hợp pháp để đồng ý với Điều khoản này thay mặt họ.</w:t>
      </w:r>
    </w:p>
    <w:p>
      <w:pPr>
        <w:pStyle w:val="Heading2"/>
      </w:pPr>
      <w:r>
        <w:t>Điều 2. Quyền sở hữu bản quyền</w:t>
      </w:r>
    </w:p>
    <w:p>
      <w:r>
        <w:rPr>
          <w:b w:val="0"/>
        </w:rPr>
        <w:t>2.1 Quyền tác giả và các quyền sở hữu trí tuệ khác đối với Nội dung tải lên vẫn thuộc về bạn hoặc chủ sở hữu quyền ban đầu; Nền tảng không vì Điều khoản này mà có quyền sở hữu. Điều khoản này chỉ là cấp phép (Điều 37 Luật Bản quyền), không phải chuyển nhượng.</w:t>
      </w:r>
    </w:p>
    <w:p>
      <w:r>
        <w:rPr>
          <w:b w:val="0"/>
        </w:rPr>
        <w:t>2.2 Nền tảng giữ quyền đối với bản thân Dịch vụ Nền tảng (giao diện, chương trình, nhãn hiệu, bố cục trình bày, và phần nguyên bản của Nền tảng trong Tư liệu phái sinh do Nền tảng tự tạo, ví dụ logo Nền tảng, đoạn mở đầu và kết thúc, thiết kế giao diện); tuy nhiên, phần thuộc Nội dung tải lên trong Tư liệu phái sinh vẫn thuộc về bạn.</w:t>
      </w:r>
    </w:p>
    <w:p>
      <w:pPr>
        <w:pStyle w:val="Heading2"/>
      </w:pPr>
      <w:r>
        <w:t>Điều 3. Phạm vi cấp phép</w:t>
      </w:r>
    </w:p>
    <w:p>
      <w:r>
        <w:rPr>
          <w:b/>
        </w:rPr>
        <w:t>3.1 Nội dung cấp phép.</w:t>
      </w:r>
      <w:r>
        <w:rPr>
          <w:b w:val="0"/>
        </w:rPr>
        <w:t xml:space="preserve"> Bạn đồng ý cấp cho Nền tảng các quyền sau (sau đây gọi là "Giấy phép"). Do khoản 1 Điều 37 Luật Bản quyền quy định "phần không được thỏa thuận rõ ràng được suy định là không cấp phép", từng mục được liệt kê dưới đây:</w:t>
      </w:r>
    </w:p>
    <w:tbl>
      <w:tblPr>
        <w:tblStyle w:val="TableGrid"/>
        <w:tblW w:type="auto" w:w="0"/>
        <w:tblLook w:firstColumn="1" w:firstRow="1" w:lastColumn="0" w:lastRow="0" w:noHBand="0" w:noVBand="1" w:val="04A0"/>
      </w:tblPr>
      <w:tblGrid>
        <w:gridCol w:w="4649"/>
        <w:gridCol w:w="4649"/>
      </w:tblGrid>
      <w:tr>
        <w:tc>
          <w:tcPr>
            <w:tcW w:type="dxa" w:w="4649"/>
          </w:tcPr>
          <w:p>
            <w:r>
              <w:rPr>
                <w:b/>
              </w:rPr>
              <w:t>Hạng mục</w:t>
            </w:r>
          </w:p>
        </w:tc>
        <w:tc>
          <w:tcPr>
            <w:tcW w:type="dxa" w:w="4649"/>
          </w:tcPr>
          <w:p>
            <w:r>
              <w:rPr>
                <w:b/>
              </w:rPr>
              <w:t>Nội dung</w:t>
            </w:r>
          </w:p>
        </w:tc>
      </w:tr>
      <w:tr>
        <w:tc>
          <w:tcPr>
            <w:tcW w:type="dxa" w:w="4649"/>
          </w:tcPr>
          <w:p>
            <w:r>
              <w:rPr>
                <w:b w:val="0"/>
              </w:rPr>
              <w:t>Lãnh thổ</w:t>
            </w:r>
          </w:p>
        </w:tc>
        <w:tc>
          <w:tcPr>
            <w:tcW w:type="dxa" w:w="4649"/>
          </w:tcPr>
          <w:p>
            <w:r>
              <w:rPr>
                <w:b w:val="0"/>
              </w:rPr>
              <w:t>Toàn cầu.</w:t>
            </w:r>
          </w:p>
        </w:tc>
      </w:tr>
      <w:tr>
        <w:tc>
          <w:tcPr>
            <w:tcW w:type="dxa" w:w="4649"/>
          </w:tcPr>
          <w:p>
            <w:r>
              <w:rPr>
                <w:b w:val="0"/>
              </w:rPr>
              <w:t>Tính chất</w:t>
            </w:r>
          </w:p>
        </w:tc>
        <w:tc>
          <w:tcPr>
            <w:tcW w:type="dxa" w:w="4649"/>
          </w:tcPr>
          <w:p>
            <w:r>
              <w:rPr>
                <w:b w:val="0"/>
              </w:rPr>
              <w:t>Không độc quyền (bạn vẫn có thể tự sử dụng hoặc cấp phép cho người khác sử dụng cùng nội dung trên các nền tảng khác), xem Điều 3.6.</w:t>
            </w:r>
          </w:p>
        </w:tc>
      </w:tr>
      <w:tr>
        <w:tc>
          <w:tcPr>
            <w:tcW w:type="dxa" w:w="4649"/>
          </w:tcPr>
          <w:p>
            <w:r>
              <w:rPr>
                <w:b w:val="0"/>
              </w:rPr>
              <w:t>Đối giá</w:t>
            </w:r>
          </w:p>
        </w:tc>
        <w:tc>
          <w:tcPr>
            <w:tcW w:type="dxa" w:w="4649"/>
          </w:tcPr>
          <w:p>
            <w:r>
              <w:rPr>
                <w:b w:val="0"/>
              </w:rPr>
              <w:t>Bản thân Giấy phép không thu phí bản quyền; Nền tảng chia sẻ doanh thu quảng cáo với bạn theo Điều 9.</w:t>
            </w:r>
          </w:p>
        </w:tc>
      </w:tr>
      <w:tr>
        <w:tc>
          <w:tcPr>
            <w:tcW w:type="dxa" w:w="4649"/>
          </w:tcPr>
          <w:p>
            <w:r>
              <w:rPr>
                <w:b w:val="0"/>
              </w:rPr>
              <w:t>Phương thức sử dụng</w:t>
            </w:r>
          </w:p>
        </w:tc>
        <w:tc>
          <w:tcPr>
            <w:tcW w:type="dxa" w:w="4649"/>
          </w:tcPr>
          <w:p>
            <w:r>
              <w:rPr>
                <w:b w:val="0"/>
              </w:rPr>
              <w:t>Sao chép, phát sóng công khai, truyền đạt công khai (bao gồm phát trực tuyến, theo yêu cầu, lưu tạm có mã hóa để xem ngoại tuyến), trình chiếu công khai, trưng bày công khai, phân phối, biên tập, cải biên, dịch, gắn phụ đề, lồng tiếng, chuyển đổi định dạng và độ phân giải, tạo Tư liệu phái sinh, và các hình thức sử dụng khác cần thiết cho các mục đích trên, kiểm duyệt nội dung, an ninh thông tin, phát hiện vi phạm và xử lý khiếu nại của bên thứ ba.</w:t>
            </w:r>
          </w:p>
        </w:tc>
      </w:tr>
      <w:tr>
        <w:tc>
          <w:tcPr>
            <w:tcW w:type="dxa" w:w="4649"/>
          </w:tcPr>
          <w:p>
            <w:r>
              <w:rPr>
                <w:b w:val="0"/>
              </w:rPr>
              <w:t>Phương tiện sử dụng</w:t>
            </w:r>
          </w:p>
        </w:tc>
        <w:tc>
          <w:tcPr>
            <w:tcW w:type="dxa" w:w="4649"/>
          </w:tcPr>
          <w:p>
            <w:r>
              <w:rPr>
                <w:b w:val="0"/>
              </w:rPr>
              <w:t>Dịch vụ Nền tảng (trang web, ứng dụng, trình phát nhúng), tài khoản chính thức của Nền tảng trên các nền tảng mạng xã hội của bên thứ ba (ví dụ Facebook, Instagram, TikTok, X, LINE, Threads, v.v.), kênh đối tác, và quảng cáo, tiếp thị, quảng bá, quan hệ công chúng, bài thuyết trình đề xuất, cuộc thi hoặc triển lãm.</w:t>
            </w:r>
          </w:p>
        </w:tc>
      </w:tr>
      <w:tr>
        <w:tc>
          <w:tcPr>
            <w:tcW w:type="dxa" w:w="4649"/>
          </w:tcPr>
          <w:p>
            <w:r>
              <w:rPr>
                <w:b w:val="0"/>
              </w:rPr>
              <w:t>Cửa hàng ứng dụng</w:t>
            </w:r>
          </w:p>
        </w:tc>
        <w:tc>
          <w:tcPr>
            <w:tcW w:type="dxa" w:w="4649"/>
          </w:tcPr>
          <w:p>
            <w:r>
              <w:rPr>
                <w:b w:val="0"/>
              </w:rPr>
              <w:t>Để đưa lên, gửi xét duyệt và cập nhật ứng dụng trên Apple App Store và Google Play: sử dụng đoạn trích hoặc hình ảnh tĩnh của Nội dung tải lên trên trang cửa hàng, và cung cấp Nội dung tải lên, Giấy ủy quyền cấp phép tác phẩm (giấy ủy quyền bạn tải xuống, ký và tải lên trong Trang quản trị nhà sáng tạo cho từng Nội dung tải lên) và Tài liệu chứng minh quyền cho việc xét duyệt của cửa hàng.</w:t>
            </w:r>
          </w:p>
        </w:tc>
      </w:tr>
      <w:tr>
        <w:tc>
          <w:tcPr>
            <w:tcW w:type="dxa" w:w="4649"/>
          </w:tcPr>
          <w:p>
            <w:r>
              <w:rPr>
                <w:b w:val="0"/>
              </w:rPr>
              <w:t>Sử dụng thương mại</w:t>
            </w:r>
          </w:p>
        </w:tc>
        <w:tc>
          <w:tcPr>
            <w:tcW w:type="dxa" w:w="4649"/>
          </w:tcPr>
          <w:p>
            <w:r>
              <w:rPr>
                <w:b w:val="0"/>
              </w:rPr>
              <w:t xml:space="preserve">Nền tảng có thể hiển thị quảng cáo trên trang phát Nội dung tải lên, trước, sau hoặc trong khi phát, và có thể thu phí mở khóa, thuê bao hoặc các khoản phí khác từ người xem. </w:t>
            </w:r>
            <w:r>
              <w:rPr>
                <w:b/>
              </w:rPr>
              <w:t>Trong đó, Nền tảng chia sẻ doanh thu quảng cáo với bạn theo Điều 9; doanh thu mở khóa trả phí, thuê bao và các doanh thu khác không được chia sẻ theo phiên bản hiện hành của Điều khoản này.</w:t>
            </w:r>
          </w:p>
        </w:tc>
      </w:tr>
      <w:tr>
        <w:tc>
          <w:tcPr>
            <w:tcW w:type="dxa" w:w="4649"/>
          </w:tcPr>
          <w:p>
            <w:r>
              <w:rPr>
                <w:b w:val="0"/>
              </w:rPr>
              <w:t>Thời hạn</w:t>
            </w:r>
          </w:p>
        </w:tc>
        <w:tc>
          <w:tcPr>
            <w:tcW w:type="dxa" w:w="4649"/>
          </w:tcPr>
          <w:p>
            <w:r>
              <w:rPr>
                <w:b/>
              </w:rPr>
              <w:t>Từ Ngày bắt đầu cấp phép hoặc thời điểm bạn gửi Nội dung tải lên đó (tùy thời điểm nào muộn hơn) đến Ngày hết hạn cấp phép hiển thị trong Trang quản trị nhà sáng tạo, và được gia hạn khi hết hạn theo Điều 3.11; nếu Ngày bắt đầu cấp phép sớm hơn ngày gửi, Giấy phép được tính từ thời điểm gửi và Ngày hết hạn cấp phép không vì thế mà lùi lại. Sau khi Thời gian cấp phép kết thúc mà không được gia hạn hoặc Nội dung tải lên bị gỡ, cộng thêm thời gian tiếp tục sử dụng được quy định tại Điều 3.5.</w:t>
            </w:r>
            <w:r>
              <w:rPr>
                <w:b w:val="0"/>
              </w:rPr>
              <w:t xml:space="preserve"> Dòng này áp dụng cho mọi Nội dung tải lên, bất kể Nguồn quyền là Tự sáng tạo hay Được cấp phép.</w:t>
            </w:r>
          </w:p>
        </w:tc>
      </w:tr>
    </w:tbl>
    <w:p>
      <w:r>
        <w:rPr>
          <w:b/>
        </w:rPr>
        <w:t>3.2 Giới hạn biên tập và cải biên.</w:t>
      </w:r>
      <w:r>
        <w:rPr>
          <w:b w:val="0"/>
        </w:rPr>
        <w:t xml:space="preserve"> Vì nhu cầu kỹ thuật, bố cục, giới hạn thời lượng, bản địa hóa hoặc quảng bá, Nền tảng có thể cắt ghép, cắt khung, điều chỉnh tỷ lệ khung hình, thêm phụ đề, dịch, thêm nhãn hoặc hình mờ của Nền tảng, tạo ảnh thu nhỏ và trailer từ Nội dung tải lên. Tuy nhiên, Nền tảng cam kết:</w:t>
      </w:r>
    </w:p>
    <w:p>
      <w:r>
        <w:rPr>
          <w:b w:val="0"/>
        </w:rPr>
        <w:t>1. Không xuyên tạc, cắt xén, sửa đổi hoặc thay đổi nội dung bằng cách khác gây tổn hại danh dự của bạn (Điều 17 Luật Bản quyền);</w:t>
      </w:r>
    </w:p>
    <w:p>
      <w:r>
        <w:rPr>
          <w:b w:val="0"/>
        </w:rPr>
        <w:t>2. Không kết hợp Nội dung tải lên với tuyên truyền chính trị, nội dung khiêu dâm hoặc nội dung rõ ràng trái với ý định ban đầu của bạn;</w:t>
      </w:r>
    </w:p>
    <w:p>
      <w:r>
        <w:rPr>
          <w:b w:val="0"/>
        </w:rPr>
        <w:t>3. Việc cải biên đáng kể cốt truyện của bản chính (ví dụ biên tập lại thành phiên bản có kết thúc khác) sẽ được bạn đồng ý trước.</w:t>
      </w:r>
    </w:p>
    <w:p>
      <w:r>
        <w:rPr>
          <w:b/>
        </w:rPr>
        <w:t>3.3 Ghi tên.</w:t>
      </w:r>
      <w:r>
        <w:rPr>
          <w:b w:val="0"/>
        </w:rPr>
        <w:t xml:space="preserve"> Trên trang phát, Nền tảng sẽ ghi tên tác giả bằng tên hoặc bút danh bạn thiết lập trong trang quản trị. Ở những nơi khó ghi tên do tính chất, như ảnh thu nhỏ, quảng cáo ngắn vài giây, dòng chữ chạy, có thể lược bỏ một cách hợp lý, và cần ghi tên tại trang đích có thể nhấp vào hoặc phần mô tả (tham chiếu khoản 3 Điều 16 Luật Bản quyền). Bạn cũng đồng ý để Nền tảng, trong phạm vi nêu trên, sử dụng tên nhà sáng tạo, ảnh đại diện và phần giới thiệu của bạn để giới thiệu, đề xuất và quảng bá Nội dung tải lên.</w:t>
      </w:r>
    </w:p>
    <w:p>
      <w:r>
        <w:rPr>
          <w:b/>
        </w:rPr>
        <w:t>3.3-1 Nhãn "Nguyên bản".</w:t>
      </w:r>
      <w:r>
        <w:rPr>
          <w:b w:val="0"/>
        </w:rPr>
        <w:t xml:space="preserve"> Nhãn "Nguyên bản" (原創) được sử dụng trong Dịch vụ Nền tảng chỉ dành cho Tác phẩm do Nền tảng tự sản xuất. Nội dung tải lên của bạn, bất kể Nguồn quyền là Tự sáng tạo hay Được cấp phép, đều được ghi tên nhà sáng tạo của bạn theo Điều 3.3 và không được gắn nhãn "Nguyên bản". Bạn không được sử dụng "Nguyên bản" (原創), "Guava Nguyên bản" (芭樂原創), "Nền tảng Nguyên bản" (平台原創) hoặc bất kỳ từ ngữ hay nhãn nào khác có thể khiến người xem nhầm lẫn là Tác phẩm do Nền tảng tự sản xuất trong tiêu đề, phần giới thiệu, ảnh bìa, phụ đề hoặc nội dung quảng bá của Nội dung tải lên; trường hợp vi phạm, Nền tảng có thể trực tiếp xóa hoặc sửa từ ngữ hay nhãn đó, và việc này không cấu thành hành vi xuyên tạc hoặc thay đổi nội dung theo Điều 3.2. Nguồn quyền mà bạn chọn trong Trang quản trị nhà sáng tạo chỉ được dùng cho việc kiểm duyệt và quản lý quyền của Nền tảng, Nền tảng không dùng nó làm nhãn hiển thị ra bên ngoài.</w:t>
      </w:r>
    </w:p>
    <w:p>
      <w:r>
        <w:rPr>
          <w:b/>
        </w:rPr>
        <w:t>3.4 Cấp phép lại.</w:t>
      </w:r>
      <w:r>
        <w:rPr>
          <w:b w:val="0"/>
        </w:rPr>
        <w:t xml:space="preserve"> Trong phạm vi Giấy phép, Nền tảng có thể cấp phép lại quyền cho các đối tượng sau, nhưng chỉ nhằm mục đích cung cấp dịch vụ cho Nền tảng hoặc quảng bá Nội dung tải lên:</w:t>
      </w:r>
    </w:p>
    <w:p>
      <w:r>
        <w:rPr>
          <w:b w:val="0"/>
        </w:rPr>
        <w:t>1. Nhà cung cấp dịch vụ kỹ thuật: máy chủ đám mây, CDN, chuyển mã, lưu trữ, phụ đề / dịch thuật, kiểm duyệt nội dung, an ninh thông tin, nhận diện nội dung / phát hiện vi phạm và phân tích dữ liệu;</w:t>
      </w:r>
    </w:p>
    <w:p>
      <w:r>
        <w:rPr>
          <w:b w:val="0"/>
        </w:rPr>
        <w:t>2. Kênh đối tác: các kênh ứng dụng, OTT, viễn thông, giải trí trên máy bay, v.v. phát sóng nội dung của Nền tảng thông qua hợp tác với Nền tảng;</w:t>
      </w:r>
    </w:p>
    <w:p>
      <w:r>
        <w:rPr>
          <w:b w:val="0"/>
        </w:rPr>
        <w:t>3. Đối tác quảng bá: đại lý quảng cáo, truyền thông, KOL, nền tảng mạng xã hội và nền tảng phân phối quảng cáo (bao gồm các giấy phép kỹ thuật mà họ cần theo điều khoản dịch vụ của chính họ).</w:t>
      </w:r>
    </w:p>
    <w:p>
      <w:r>
        <w:rPr>
          <w:b w:val="0"/>
        </w:rPr>
        <w:t>Nền tảng phải yêu cầu bằng văn bản (bao gồm hình thức điện tử) bên được cấp phép lại tuân thủ các hạn chế không thấp hơn Điều khoản này; đối với việc sử dụng của bên được cấp phép lại vi phạm Điều khoản này, Nền tảng sẽ hỗ trợ bạn đòi bồi thường trong phạm vi Nền tảng có thể thực hiện quyền đối với bên đó, và chịu trách nhiệm với bạn về lỗi cố ý hoặc vô ý của Nền tảng trong việc lựa chọn hoặc giám sát bên được cấp phép lại (tuy nhiên, các quyền mà nền tảng mạng xã hội bên thứ ba, với tư cách bên được cấp phép lại, có được theo điều khoản dịch vụ chung của họ sẽ tuân theo điều khoản của nền tảng đó, và Nền tảng sẽ nỗ lực hết sức để hỗ trợ bạn xử lý).</w:t>
      </w:r>
    </w:p>
    <w:p>
      <w:r>
        <w:rPr>
          <w:b/>
        </w:rPr>
        <w:t>3.4-1 Minh bạch và rút khỏi kênh đối tác.</w:t>
      </w:r>
      <w:r>
        <w:rPr>
          <w:b w:val="0"/>
        </w:rPr>
        <w:t xml:space="preserve"> Nền tảng sẽ công khai "Danh sách kênh đối tác" trong Trang quản trị nhà sáng tạo và sẽ thông báo cho bạn qua thông báo trong ứng dụng hoặc Email khi bổ sung kênh đối tác mới. Bạn có thể chọn rút khỏi (opt-out) từng kênh đối tác bất cứ lúc nào; trong vòng 30 ngày kể từ khi nhận được yêu cầu rút, Nền tảng sẽ ngừng việc sử dụng mới Nội dung tải lên của bạn tại kênh đó, và xử lý phần đã đăng tải theo Điều 8.</w:t>
      </w:r>
    </w:p>
    <w:p>
      <w:r>
        <w:rPr>
          <w:b/>
        </w:rPr>
        <w:t>3.5 Tiếp tục sử dụng sau khi gỡ.</w:t>
      </w:r>
      <w:r>
        <w:rPr>
          <w:b w:val="0"/>
        </w:rPr>
        <w:t xml:space="preserve"> Sau khi Nội dung tải lên bị gỡ theo Điều khoản này hoặc Thời gian cấp phép kết thúc mà không được gia hạn theo Điều 3.11, về nguyên tắc Giấy phép chấm dứt, nhưng các trường hợp sau vẫn được tiếp tục trong phạm vi quy định (chi tiết xem Điều 8):</w:t>
      </w:r>
    </w:p>
    <w:p>
      <w:r>
        <w:rPr>
          <w:b w:val="0"/>
        </w:rPr>
        <w:t>1. Tư liệu quảng bá đã công bố trước khi gỡ (ví dụ bài đăng mạng xã hội, quảng cáo đã chạy) có thể được giữ tại vị trí đăng ban đầu;</w:t>
      </w:r>
    </w:p>
    <w:p>
      <w:r>
        <w:rPr>
          <w:b w:val="0"/>
        </w:rPr>
        <w:t>2. Người xem đã mở khóa được tiếp tục xem trong thời gian giới hạn;</w:t>
      </w:r>
    </w:p>
    <w:p>
      <w:r>
        <w:rPr>
          <w:b w:val="0"/>
        </w:rPr>
        <w:t>3. Lưu giữ để sao lưu, tuân thủ pháp luật và xử lý tranh chấp;</w:t>
      </w:r>
    </w:p>
    <w:p>
      <w:r>
        <w:rPr>
          <w:b w:val="0"/>
        </w:rPr>
        <w:t>4. Việc sử dụng cần thiết của kênh đối tác và quảng cáo đã chạy, cho đến khi kết thúc thời gian hoàn tất gỡ theo Điều 8 và kết thúc đợt quảng cáo.</w:t>
      </w:r>
    </w:p>
    <w:p>
      <w:r>
        <w:rPr>
          <w:b w:val="0"/>
        </w:rPr>
        <w:t>Tư liệu quảng bá tại khoản 1 nêu trên có thể được giữ vô thời hạn tại vị trí đăng ban đầu, nhưng Nền tảng không được tạo mới tư liệu quảng bá cho Nội dung tải lên đó, cũng không được chạy lại hoặc đăng lại tư liệu hiện có. Đối với Nội dung tải lên có Nguồn quyền là Được cấp phép, nếu bạn hoặc chủ sở hữu quyền ban đầu thông báo bằng văn bản (bao gồm hình thức điện tử) cho Nền tảng rằng giấy phép của chủ sở hữu quyền ban đầu đã hết hạn hoặc bị thu hồi và yêu cầu gỡ bỏ tư liệu quảng bá nêu trên, Nền tảng sẽ gỡ bỏ phần mà Nền tảng có thể kiểm soát trong thời hạn quy định tại dòng "Tư liệu quảng bá đã công bố" của Điều 8.1.</w:t>
      </w:r>
    </w:p>
    <w:p>
      <w:r>
        <w:rPr>
          <w:b/>
        </w:rPr>
        <w:t>3.6 Lựa chọn cấp phép độc quyền.</w:t>
      </w:r>
    </w:p>
    <w:p>
      <w:r>
        <w:rPr>
          <w:b w:val="0"/>
        </w:rPr>
        <w:t xml:space="preserve">Về nguyên tắc, Giấy phép là không độc quyền; Nội dung tải lên được cấp phép không độc quyền được hưởng chia sẻ doanh thu quảng cáo theo Điều 9. Bạn có thể chọn cung cấp từng Nội dung tải lên cho Nền tảng theo hình thức cấp phép độc quyền; khi đó, hai bên phải lập phụ lục riêng quy định rõ phạm vi độc quyền, thời gian độc quyền và </w:t>
      </w:r>
      <w:r>
        <w:rPr>
          <w:b/>
        </w:rPr>
        <w:t>tỷ lệ chia sẻ doanh thu cao hơn tỷ lệ tại Điều 9.1</w:t>
      </w:r>
      <w:r>
        <w:rPr>
          <w:b w:val="0"/>
        </w:rPr>
        <w:t xml:space="preserve">, và chỉ áp dụng sau khi bạn ký riêng hoặc đánh dấu đồng ý; Nền tảng sẽ không nhận được giấy phép độc quyền thông qua Điều khoản này hoặc các sửa đổi của nó. </w:t>
      </w:r>
      <w:r>
        <w:rPr>
          <w:b/>
        </w:rPr>
        <w:t>Thời gian độc quyền không được vượt quá Ngày hết hạn cấp phép của Nội dung tải lên đó; nếu Nguồn quyền là Được cấp phép, bạn còn phải bảo đảm rằng giấy phép của chủ sở hữu quyền ban đầu cho phép bạn cấp phép độc quyền. Nếu phụ lục riêng không quy định hệ quả khi thời gian độc quyền kết thúc, tính độc quyền chấm dứt vào Ngày hết hạn cấp phép (hoặc khi thời gian độc quyền theo phụ lục kết thúc, tùy thời điểm nào đến trước), và Giấy phép được gia hạn sau đó theo Điều 3.11 là giấy phép không độc quyền.</w:t>
      </w:r>
      <w:r>
        <w:rPr>
          <w:b w:val="0"/>
        </w:rPr>
        <w:t xml:space="preserve"> Nếu phụ lục riêng mâu thuẫn với Điều khoản này, phụ lục riêng được ưu tiên áp dụng.</w:t>
      </w:r>
    </w:p>
    <w:p>
      <w:r>
        <w:rPr>
          <w:b/>
        </w:rPr>
        <w:t>3.7 Những nội dung không được cấp phép.</w:t>
      </w:r>
      <w:r>
        <w:rPr>
          <w:b w:val="0"/>
        </w:rPr>
        <w:t xml:space="preserve"> Giấy phép không bao gồm: (1) chuyển nhượng quyền tài sản đối với Nội dung tải lên cho bên thứ ba; (2) sử dụng Nội dung tải lên để huấn luyện mô hình AI tạo sinh của Nền tảng hoặc bên thứ ba (các công cụ dịch, lồng tiếng, phụ đề, kiểm duyệt nội dung, xếp hạng đề xuất và nhận diện vi phạm mà Nền tảng sử dụng để cung cấp Dịch vụ Nền tảng không thuộc việc huấn luyện mô hình tạo sinh theo khoản này; nhưng Nền tảng phải yêu cầu các nhà cung cấp dịch vụ liên quan không được dùng Nội dung tải lên để huấn luyện mô hình tạo sinh của chính họ hoặc của bên thứ ba); (3) tách riêng hình ảnh, giọng nói của bạn để dùng cho hàng hóa hoặc quảng cáo đại diện không liên quan đến Nội dung tải lên.</w:t>
      </w:r>
    </w:p>
    <w:p>
      <w:r>
        <w:rPr>
          <w:b w:val="0"/>
        </w:rPr>
        <w:t>Nếu sau này Nền tảng cần sử dụng Nội dung tải lên để huấn luyện mô hình AI, Nền tảng sẽ giải thích riêng về mục đích và xin sự đồng ý riêng, rõ ràng của bạn; nếu chưa có sự đồng ý, Nền tảng không có giấy phép đó thông qua Điều khoản này hoặc việc sửa đổi Điều khoản này.</w:t>
      </w:r>
    </w:p>
    <w:p>
      <w:r>
        <w:rPr>
          <w:b/>
        </w:rPr>
        <w:t>3.8 Dữ liệu nhận diện vi phạm.</w:t>
      </w:r>
      <w:r>
        <w:rPr>
          <w:b w:val="0"/>
        </w:rPr>
        <w:t xml:space="preserve"> Nền tảng có thể lưu giữ dấu vân tay, mã đặc trưng của Nội dung tải lên và các hồ sơ gỡ liên quan, nhằm ngăn chặn việc tải lại nội dung đã bị gỡ và xử lý tranh chấp vi phạm; các dữ liệu này không thể khôi phục thành chính Nội dung tải lên và không bị giới hạn bởi thời hạn sao lưu tại Điều 8.</w:t>
      </w:r>
    </w:p>
    <w:p>
      <w:r>
        <w:rPr>
          <w:b/>
        </w:rPr>
        <w:t>3.9 Ủy quyền bảo vệ quyền.</w:t>
      </w:r>
      <w:r>
        <w:rPr>
          <w:b w:val="0"/>
        </w:rPr>
        <w:t xml:space="preserve"> Khi bên thứ ba sử dụng Nội dung tải lên ngoài Dịch vụ Nền tảng mà không được phép, bạn ủy quyền cho Nền tảng được nhân danh bạn gửi thông báo vi phạm, khiếu nại với nhà cung cấp dịch vụ mạng hoặc nền tảng, thu thập và bảo toàn chứng cứ, và trong phạm vi cần thiết cung cấp tên nhà sáng tạo và bằng chứng quyền của bạn; việc Nền tảng khởi kiện hoặc yêu cầu bồi thường thiệt hại phải được bạn đồng ý riêng bằng văn bản, và Nền tảng không có nghĩa vụ thay bạn khẳng định quyền.</w:t>
      </w:r>
    </w:p>
    <w:p>
      <w:r>
        <w:rPr>
          <w:b/>
        </w:rPr>
        <w:t>3.10 Không có nghĩa vụ bảo mật và phát triển độc lập.</w:t>
      </w:r>
      <w:r>
        <w:rPr>
          <w:b w:val="0"/>
        </w:rPr>
        <w:t xml:space="preserve"> Ngoài quy định tại Điều 10 về dữ liệu cá nhân và thỏa thuận bằng văn bản khác giữa hai bên, Nền tảng không có nghĩa vụ bảo mật đối với Nội dung tải lên và ý tưởng sáng tạo của nó. Nền tảng có thể tự mình hoặc ủy thác người khác phát triển, sản xuất hoặc cấp phép nội dung tương tự Nội dung tải lên về thể loại, đề tài, bối cảnh hoặc ý tưởng cốt truyện, và bạn không được chỉ vì ý tưởng tương tự mà cáo buộc vi phạm hoặc yêu cầu bồi hoàn; trừ trường hợp Nền tảng thực sự sao chép hoặc cải biên phần thể hiện của Nội dung tải lên.</w:t>
      </w:r>
    </w:p>
    <w:p>
      <w:r>
        <w:rPr>
          <w:b/>
        </w:rPr>
        <w:t>3.11 Xử lý khi Thời hạn cấp phép hết hạn.</w:t>
      </w:r>
      <w:r>
        <w:rPr>
          <w:b w:val="0"/>
        </w:rPr>
        <w:t xml:space="preserve"> Mọi Nội dung tải lên, bất kể Nguồn quyền là Tự sáng tạo hay Được cấp phép, được xử lý như sau khi đến Ngày hết hạn cấp phép:</w:t>
      </w:r>
    </w:p>
    <w:p>
      <w:r>
        <w:rPr>
          <w:b w:val="0"/>
        </w:rPr>
        <w:t>1. Nhắc nhở hết hạn: Nền tảng sẽ nhắc bạn qua thông báo trong ứng dụng hoặc email 30 ngày và 7 ngày trước Ngày hết hạn cấp phép.</w:t>
      </w:r>
    </w:p>
    <w:p>
      <w:r>
        <w:rPr>
          <w:b w:val="0"/>
        </w:rPr>
        <w:t>2. Lựa chọn trước khi hết hạn: trước Ngày hết hạn cấp phép, bạn có thể (1) chọn lại Thời hạn cấp phép (1 năm, 2 năm hoặc 3 năm) trong Trang quản trị nhà sáng tạo, tính từ ngày tiếp theo của Ngày hết hạn cấp phép ban đầu; nếu Nguồn quyền là Được cấp phép, thời hạn được chọn không được vượt quá thời hạn cấp phép đã gia hạn của chủ sở hữu quyền ban đầu, và Nền tảng có thể yêu cầu bạn cung cấp Tài liệu chứng minh quyền cho việc gia hạn theo Điều 4.8; hoặc (2) yêu cầu gỡ theo Điều 7, và có thể đặt lịch lấy Ngày hết hạn cấp phép làm ngày gỡ, khi đó Nền tảng sẽ hoàn tất việc gỡ vào đúng Ngày hết hạn cấp phép theo khoản 2 Điều 7.2; tuy nhiên, nếu bạn đặt lịch trong vòng 7 ngày làm việc trước Ngày hết hạn cấp phép, việc xử lý tuân theo thời hạn quy định tại khoản 1 Điều 7.2.</w:t>
      </w:r>
    </w:p>
    <w:p>
      <w:r>
        <w:rPr>
          <w:b w:val="0"/>
        </w:rPr>
        <w:t>3. Không tự động gỡ và gia hạn: Nội dung tải lên không tự động bị gỡ khi đến Ngày hết hạn cấp phép. Nếu trước Ngày hết hạn cấp phép bạn không thực hiện hành vi nào nêu tại khoản trên, Giấy phép được gia hạn 1 năm theo các điều kiện hiện có (bao gồm tính không độc quyền, khu vực, phương thức sử dụng, phương tiện sử dụng và chia sẻ doanh thu theo Điều 9), và tương tự ở mỗi lần hết hạn tiếp theo, cho đến khi Nền tảng thực sự hoàn tất việc gỡ theo Điều 7.2 hoặc Điều khoản này chấm dứt. Sau mỗi lần gia hạn, Trang quản trị nhà sáng tạo sẽ hiển thị Ngày hết hạn cấp phép mới. Việc Nền tảng không gửi nhắc nhở theo khoản 1 không ảnh hưởng đến hiệu lực của việc gia hạn, nhưng bạn có thể yêu cầu gỡ theo Điều 7 bất cứ lúc nào mà không phải chịu bất kỳ trách nhiệm nào.</w:t>
      </w:r>
    </w:p>
    <w:p>
      <w:r>
        <w:rPr>
          <w:b w:val="0"/>
        </w:rPr>
        <w:t>4. Bảo đảm trong thời gian gia hạn: khi Giấy phép được gia hạn theo khoản trên, bạn được coi là đưa ra lại các cam đoan và bảo đảm tại Điều 4 cho thời gian gia hạn. Nếu Nguồn quyền là Được cấp phép và giấy phép của chủ sở hữu quyền ban đầu không bao gồm thời gian gia hạn, bạn phải yêu cầu gỡ hoặc cập nhật theo khoản 2 trước Ngày hết hạn cấp phép; nếu giấy phép mà chủ sở hữu quyền ban đầu cấp cho bạn không được gia hạn, đã hết hạn hoặc bị thu hồi, bạn phải thông báo cho Nền tảng và yêu cầu gỡ trong vòng 3 ngày kể từ khi biết theo Điều 4.10; sau khi nhận được thông báo, Nền tảng có thể tạm ngừng hiển thị trước và hoàn tất việc gỡ theo Điều 7.2.</w:t>
      </w:r>
    </w:p>
    <w:p>
      <w:r>
        <w:rPr>
          <w:b w:val="0"/>
        </w:rPr>
        <w:t>5. Cấp phép độc quyền: đối với nội dung được cung cấp theo hình thức cấp phép độc quyền theo Điều 3.6, tính độc quyền được xử lý theo Điều 3.6 và phụ lục riêng.</w:t>
      </w:r>
    </w:p>
    <w:p>
      <w:pPr>
        <w:pStyle w:val="Heading2"/>
      </w:pPr>
      <w:r>
        <w:t>Điều 4. Cam đoan và bảo đảm của nhà sáng tạo</w:t>
      </w:r>
    </w:p>
    <w:p>
      <w:r>
        <w:rPr>
          <w:b w:val="0"/>
        </w:rPr>
        <w:t>Khi tải lên bất kỳ nội dung nào, bạn cam đoan và bảo đảm rằng các điều sau là đúng sự thật tại thời điểm tải lên, trong suốt Thời gian đăng tải và trong suốt Thời gian cấp phép (bao gồm thời gian được gia hạn theo Điều 3.11):</w:t>
      </w:r>
    </w:p>
    <w:p>
      <w:r>
        <w:rPr>
          <w:b/>
        </w:rPr>
        <w:t>4.1 Quyền đầy đủ.</w:t>
      </w:r>
      <w:r>
        <w:rPr>
          <w:b w:val="0"/>
        </w:rPr>
        <w:t xml:space="preserve"> Bạn là chủ sở hữu quyền tác giả của Nội dung tải lên (trong phạm vi Nội dung tải lên được Luật Bản quyền bảo hộ), hoặc đã có đủ mọi giấy phép cần thiết để cấp phép cho Nền tảng (bao gồm cấp phép lại) theo Điều khoản này; Nội dung tải lên không xâm phạm quyền tác giả, quyền nhãn hiệu, bằng sáng chế, bí mật kinh doanh, quyền hình ảnh, quyền riêng tư, quyền danh dự hoặc các quyền khác của bất kỳ bên thứ ba nào. Nếu toàn bộ hoặc một phần Nội dung tải lên không được bảo hộ quyền tác giả (ví dụ phần do AI tạo ra đơn thuần mà thiếu đóng góp sáng tạo của con người), bạn bảo đảm có quyền khai thác thương mại phần đó theo điều khoản của Công cụ AI áp dụng, và đồng ý không khẳng định bất kỳ quyền nào đối với Nền tảng và bên được cấp phép lại về việc họ sử dụng phần đó theo Điều khoản này.</w:t>
      </w:r>
    </w:p>
    <w:p>
      <w:r>
        <w:rPr>
          <w:b/>
        </w:rPr>
        <w:t>4.2 Chuỗi quyền.</w:t>
      </w:r>
      <w:r>
        <w:rPr>
          <w:b w:val="0"/>
        </w:rPr>
        <w:t xml:space="preserve"> Nếu Nội dung tải lên có sự tham gia sản xuất của người lao động, nhân sự thuê ngoài, đồng tác giả, đạo diễn, biên kịch, diễn viên, dựng phim, nhạc sĩ, mỹ thuật hoặc bên thứ ba khác, bạn bảo đảm: (1) đã có văn bản xác nhận quyền sở hữu hoặc giấy phép đủ bao trùm phạm vi cấp phép của Điều khoản này (bao gồm cấp phép lại và cách ghi tên) đối với quyền tác giả và quyền của người biểu diễn của từng người tham gia; (2) tất cả chủ sở hữu quyền tài sản của tác phẩm đồng tác giả đã đồng ý với Giấy phép (tham chiếu Điều 40-1 Luật Bản quyền); (3) nếu Nội dung tải lên được chuyển thể từ tiểu thuyết, truyện tranh, trò chơi, kịch bản hoặc tác phẩm có sẵn khác, đã có các giấy phép cần thiết về cải biên, truyền đạt công khai và cấp phép lại; (4) không sử dụng trái phép nhân vật, thương hiệu, thế giới quan hoặc các yếu tố được bảo hộ khác của người khác.</w:t>
      </w:r>
    </w:p>
    <w:p>
      <w:r>
        <w:rPr>
          <w:b/>
        </w:rPr>
        <w:t>4.3 Nội dung do AI tạo.</w:t>
      </w:r>
      <w:r>
        <w:rPr>
          <w:b w:val="0"/>
        </w:rPr>
        <w:t xml:space="preserve"> Nếu toàn bộ hoặc một phần Nội dung tải lên được tạo hoặc hỗ trợ tạo bằng công cụ trí tuệ nhân tạo (bao gồm hình ảnh, nhân vật, lồng tiếng, nhạc nền, kịch bản, phụ đề), bạn bảo đảm:</w:t>
      </w:r>
    </w:p>
    <w:p>
      <w:r>
        <w:rPr>
          <w:b w:val="0"/>
        </w:rPr>
        <w:t>1. Điều khoản dịch vụ của Công cụ AI được sử dụng cho phép dùng sản phẩm đầu ra cho mục đích thương mại và cấp phép cho bên thứ ba, và bạn tuân thủ các hạn chế sử dụng của công cụ đó (ví dụ yêu cầu ghi nguồn, hình mờ, gói trả phí);</w:t>
      </w:r>
    </w:p>
    <w:p>
      <w:r>
        <w:rPr>
          <w:b w:val="0"/>
        </w:rPr>
        <w:t>2. Theo hiểu biết của bạn và sau khi xác minh hợp lý, dữ liệu huấn luyện của công cụ và tư liệu đầu vào bạn cung cấp (hình ảnh gợi ý, video tham chiếu, mẫu giọng nói) có nguồn gốc hợp pháp, không sử dụng trái phép tác phẩm của người khác;</w:t>
      </w:r>
    </w:p>
    <w:p>
      <w:r>
        <w:rPr>
          <w:b w:val="0"/>
        </w:rPr>
        <w:t>3. Khi tải lên, ghi nhãn trung thực theo quy định của Nền tảng về việc tạo hoặc hỗ trợ bằng AI và tên các Công cụ AI chính đã sử dụng;</w:t>
      </w:r>
    </w:p>
    <w:p>
      <w:r>
        <w:rPr>
          <w:b w:val="0"/>
        </w:rPr>
        <w:t>4. Không dùng AI để tạo nội dung có thể khiến người khác nhầm là sự kiện thật hoặc lời nói, hành động của người thật mà không công khai;</w:t>
      </w:r>
    </w:p>
    <w:p>
      <w:r>
        <w:rPr>
          <w:b w:val="0"/>
        </w:rPr>
        <w:t>5. Bạn đã lưu giữ và sẽ tiếp tục lưu giữ Hồ sơ tạo nội dung trong thời hạn quy định tại khoản 4 Điều 4.8, bao gồm tên và phiên bản Công cụ AI, cấp gói, ngày tạo, câu lệnh đã dùng, tư liệu đầu vào tham chiếu và căn cứ cấp phép của chúng, và sẽ cung cấp khi Nền tảng yêu cầu theo Điều 4.8;</w:t>
      </w:r>
    </w:p>
    <w:p>
      <w:r>
        <w:rPr>
          <w:b w:val="0"/>
        </w:rPr>
        <w:t>6. Không sử dụng hình ảnh và giọng nói của nhân vật, thương hiệu, tác phẩm, nghệ sĩ hoặc người của công chúng thuộc bên thứ ba làm câu lệnh, tham chiếu hoặc tư liệu đầu vào mà chưa được cấp phép;</w:t>
      </w:r>
    </w:p>
    <w:p>
      <w:r>
        <w:rPr>
          <w:b w:val="0"/>
        </w:rPr>
        <w:t>7. Việc Nền tảng, theo pháp luật, yêu cầu của cơ quan có thẩm quyền hoặc chính sách nền tảng, thêm, sửa hoặc bổ sung nhãn nội dung AI và thông tin nguồn nội dung trên trang phát hoặc siêu dữ liệu không cấu thành việc xuyên tạc hoặc thay đổi nội dung theo Điều 3.2.</w:t>
      </w:r>
    </w:p>
    <w:p>
      <w:r>
        <w:rPr>
          <w:b/>
        </w:rPr>
        <w:t>4.4 Hình ảnh và giọng nói của người thật.</w:t>
      </w:r>
      <w:r>
        <w:rPr>
          <w:b w:val="0"/>
        </w:rPr>
        <w:t xml:space="preserve"> Nếu Nội dung tải lên xuất hiện hình ảnh, giọng nói hoặc đặc điểm cá nhân khác của người thật có thể nhận diện (bao gồm diễn viên, cận cảnh người qua đường, người nổi tiếng), bạn bảo đảm đã có sự đồng ý bằng văn bản (bao gồm hình thức điện tử) của chính người đó, và phạm vi đồng ý bao trùm phạm vi cấp phép của Điều khoản này (bao gồm cấp phép lại, sử dụng để quảng bá, dịch và lồng tiếng). Việc tái tạo khuôn mặt, cơ thể hoặc giọng nói của một người thật cụ thể bằng hoán đổi khuôn mặt bằng AI, deepfake, nhái giọng hoặc công nghệ khác phải có sự đồng ý rõ ràng bằng văn bản của chính người đó; đối với người đã mất, phải có sự đồng ý của người thừa kế hoặc người có quyền đồng ý theo pháp luật. Nghiêm cấm việc dùng AI tổng hợp hình ảnh riêng tư tình dục của người thật khi chưa có sự đồng ý; Nền tảng sẽ gỡ ngay và thông báo theo quy định pháp luật (tham chiếu Điều 319-4 Bộ luật Hình sự).</w:t>
      </w:r>
    </w:p>
    <w:p>
      <w:r>
        <w:rPr>
          <w:b/>
        </w:rPr>
        <w:t>4.5 Âm nhạc và tư liệu khác.</w:t>
      </w:r>
      <w:r>
        <w:rPr>
          <w:b w:val="0"/>
        </w:rPr>
        <w:t xml:space="preserve"> Âm nhạc (bao gồm tác phẩm âm nhạc và bản ghi âm), hiệu ứng âm thanh, phông chữ, hình ảnh, tư liệu video được sử dụng trong Nội dung tải lên đều đã được cấp phép bao trùm phạm vi cấp phép của Điều khoản này (ví dụ sử dụng thương mại, đa nền tảng, cấp phép lại); nếu sử dụng kho tư liệu miễn phí bản quyền, cần xác nhận điều khoản cấp phép bao gồm việc phát trên nền tảng bên thứ ba và sử dụng cho quảng cáo.</w:t>
      </w:r>
    </w:p>
    <w:p>
      <w:r>
        <w:rPr>
          <w:b/>
        </w:rPr>
        <w:t>4.6 Người chưa thành niên.</w:t>
      </w:r>
      <w:r>
        <w:rPr>
          <w:b w:val="0"/>
        </w:rPr>
        <w:t xml:space="preserve"> Nếu Nội dung tải lên có người chưa đủ 18 tuổi tham gia diễn xuất, bạn bảo đảm đã có sự đồng ý bằng văn bản của người đại diện theo pháp luật của họ, tuân thủ Luật Bảo đảm phúc lợi và quyền lợi của trẻ em và thiếu niên, Luật Tiêu chuẩn lao động (nếu có thuê mướn) và các luật liên quan, và không để trẻ em hoặc thiếu niên tham gia diễn xuất có hại cho thể chất và tinh thần.</w:t>
      </w:r>
    </w:p>
    <w:p>
      <w:r>
        <w:rPr>
          <w:b/>
        </w:rPr>
        <w:t>4.7 Hợp pháp và quy tắc nội dung.</w:t>
      </w:r>
      <w:r>
        <w:rPr>
          <w:b w:val="0"/>
        </w:rPr>
        <w:t xml:space="preserve"> Nội dung tải lên không vi phạm pháp luật Trung Hoa Dân Quốc (Đài Loan) và Nguyên tắc cộng đồng / nội dung của Nền tảng, bao gồm nhưng không giới hạn: bóc lột tình dục trẻ em và thiếu niên, hình ảnh riêng tư tình dục, mô tả bạo lực đẫm máu không phù hợp, thù hận và phân biệt đối xử, lừa đảo, quảng cáo trái phép, quảng cáo lồng ghép hoặc nội dung tài trợ không công khai, xâm phạm quyền riêng tư của người khác, phát tán thông tin sai lệch, nội dung vi phạm quy định liên quan đến bầu cử hoặc cờ bạc.</w:t>
      </w:r>
    </w:p>
    <w:p>
      <w:r>
        <w:rPr>
          <w:b/>
        </w:rPr>
        <w:t>4.8 Tài liệu chứng minh quyền.</w:t>
      </w:r>
    </w:p>
    <w:p>
      <w:r>
        <w:rPr>
          <w:b w:val="0"/>
        </w:rPr>
        <w:t>1. Nghĩa vụ nộp trước khi đăng tải: trước khi được công khai, mọi Nội dung tải lên phải được nộp kèm Tài liệu chứng minh quyền quy định tại khoản 2 trong Trang quản trị nhà sáng tạo (các mục bắt buộc được liệt kê theo câu trả lời của bạn về Nguồn quyền, Công cụ AI và âm nhạc của bên thứ ba), và chỉ được thông qua kiểm duyệt sau khi Nền tảng xác nhận tài liệu đã đầy đủ; Nền tảng sẽ không đăng tải nội dung có tài liệu chưa đầy đủ. Việc Nền tảng xác nhận tài liệu không có nghĩa là Nền tảng đã xác nhận tình trạng quyền của Nội dung tải lên (xem Điều 4.9).</w:t>
      </w:r>
    </w:p>
    <w:p>
      <w:r>
        <w:rPr>
          <w:b w:val="0"/>
        </w:rPr>
        <w:t>2. Phạm vi tài liệu: Tài liệu chứng minh quyền bao gồm nhưng không giới hạn: hồ sơ sáng tác kịch bản (ví dụ bản thảo, bản nháp, lịch sử chỉnh sửa), ảnh chụp màn hình tệp dự án của canvas hoặc tài sản tư liệu, ảnh chụp màn hình tệp dự án dựng phim, Hồ sơ tạo nội dung, chứng minh gói trả phí hoặc gói đăng ký Công cụ AI, giấy phép của chủ sở hữu quyền ban đầu (phải ghi rõ thời hạn cấp phép và phạm vi cấp phép), văn bản về quyền sở hữu của đồng tác giả và những người tham gia khác, chứng nhận cấp phép đối với âm nhạc, hiệu ứng âm thanh, phông chữ, hình ảnh và tư liệu video, giấy đồng ý sử dụng hình ảnh và giọng nói, giấy đồng ý của người đại diện theo pháp luật.</w:t>
      </w:r>
    </w:p>
    <w:p>
      <w:r>
        <w:rPr>
          <w:b w:val="0"/>
        </w:rPr>
        <w:t>3. Yêu cầu của Nền tảng: vì nhu cầu hợp lý của việc kiểm duyệt bởi kho ứng dụng (ví dụ Apple App Store, Google Play) hoặc kênh đối tác, yêu cầu về quyền của bên thứ ba, yêu cầu của cơ quan có thẩm quyền hoặc việc xác nhận quyền khác, Nền tảng có thể, kể cả sau khi đăng tải, yêu cầu bạn bổ sung hoặc cập nhật toàn bộ hoặc một phần tài liệu tại khoản trên đối với Nội dung tải lên cụ thể thông qua thông báo trong Trang quản trị nhà sáng tạo hoặc email, có nêu rõ lý do, tài liệu cần thiết và thời hạn. Trừ khi thông báo ghi thời hạn dài hơn, thời hạn là 7 ngày kể từ ngày tiếp theo ngày thông báo đến; nếu liên quan đến cấp phép tư liệu ở nước ngoài hoặc có lý do chính đáng khác, bạn có thể đề nghị gia hạn hợp lý trong thời hạn.</w:t>
      </w:r>
    </w:p>
    <w:p>
      <w:r>
        <w:rPr>
          <w:b w:val="0"/>
        </w:rPr>
        <w:t>4. Thời hạn lưu giữ: bạn phải lưu giữ Tài liệu chứng minh quyền và Hồ sơ tạo nội dung cho đến thời điểm muộn nhất trong các thời điểm sau: (1) 3 năm kể từ ngày tải lên; (2) 3 năm kể từ ngày gỡ cuối cùng của Nội dung tải lên đó hoặc ngày kết thúc Thời gian cấp phép; (3) khi tranh chấp, vụ kiện hoặc thủ tục trước cơ quan có thẩm quyền liên quan đến Nội dung tải lên đó kết thúc.</w:t>
      </w:r>
    </w:p>
    <w:p>
      <w:r>
        <w:rPr>
          <w:b w:val="0"/>
        </w:rPr>
        <w:t>5. Hệ quả của việc không cung cấp: nếu bạn không cung cấp trong thời hạn hoặc tài liệu cung cấp không đủ để chứng minh quyền, Nền tảng có thể áp dụng một phần hoặc toàn bộ các biện pháp sau đối với Nội dung tải lên đó: (1) tạm ngừng hiển thị hoặc gỡ theo Điều 6; (2) tạm ngừng quyết toán và chi trả khoản chia sẻ doanh thu của Nội dung tải lên đó kể từ ngày tiếp theo ngày hết thời hạn; (3) tạm ngừng tiếp nhận việc đăng tải các tập tiếp theo của Nội dung tải lên đó. Sau khi bạn bổ sung tài liệu và Nền tảng xác nhận, Nền tảng sẽ khôi phục hiển thị trong vòng 7 ngày làm việc (nội dung đã bị gỡ sẽ được đăng lại theo đề nghị của bạn) và đưa khoản chia sẻ doanh thu bị tạm ngừng vào kỳ quyết toán tiếp theo để chi trả, không tính lãi. Nếu bản án có hiệu lực pháp luật, kết luận của cơ quan có thẩm quyền hoặc việc xử lý theo Điều 11.2 xác nhận Nội dung tải lên xâm phạm quyền của người khác, khoản chia sẻ doanh thu trong thời gian tạm ngừng sẽ không được chi trả theo khoản 3 Điều 9.4 và có thể được bù trừ theo Điều 334 Bộ luật Dân sự với khoản bồi thường mà bạn phải chịu theo Điều 5.1.</w:t>
      </w:r>
    </w:p>
    <w:p>
      <w:r>
        <w:rPr>
          <w:b w:val="0"/>
        </w:rPr>
        <w:t>6. Sử dụng tài liệu: Nền tảng chỉ sử dụng các tài liệu này trong phạm vi mục đích xử lý nêu trên, bao gồm cung cấp cho kho ứng dụng hoặc kênh đối tác yêu cầu kiểm duyệt, bên thứ ba yêu cầu về quyền, cơ quan có thẩm quyền hoặc cơ quan tư pháp (xem Điều 10.3); tài liệu được lưu giữ không công khai và dữ liệu cá nhân trong đó được bảo vệ theo Chính sách quyền riêng tư.</w:t>
      </w:r>
    </w:p>
    <w:p>
      <w:r>
        <w:rPr>
          <w:b w:val="0"/>
        </w:rPr>
        <w:t>4.9 Bạn biết rằng Nền tảng không có nghĩa vụ thẩm tra thực chất tình trạng quyền của từng Nội dung tải lên, và việc được duyệt không có nghĩa là Nền tảng xác nhận Nội dung tải lên không vi phạm; tuy nhiên, điều này không ảnh hưởng đến trách nhiệm mà Nền tảng phải chịu theo pháp luật.</w:t>
      </w:r>
    </w:p>
    <w:p>
      <w:r>
        <w:rPr>
          <w:b/>
        </w:rPr>
        <w:t>4.10 Thông báo thay đổi tình trạng quyền.</w:t>
      </w:r>
      <w:r>
        <w:rPr>
          <w:b w:val="0"/>
        </w:rPr>
        <w:t xml:space="preserve"> Nếu giấy phép đối với Nội dung tải lên hết hạn mà không được gia hạn hoặc bị thu hồi, bị bên thứ ba cáo buộc vi phạm, điều khoản của Công cụ AI đã dùng thay đổi ảnh hưởng đến việc sử dụng thương mại, hoặc có tình huống khác có thể ảnh hưởng đến cam đoan và bảo đảm tại Điều 4, bạn phải thông báo cho Nền tảng trong vòng 3 ngày kể từ khi biết và phối hợp xử lý. Nếu Nguồn quyền là Được cấp phép và thời hạn cấp phép của chủ sở hữu quyền ban đầu bị rút ngắn hoặc chấm dứt sớm dẫn đến ngắn hơn Thời hạn cấp phép mà bạn đã chọn, bạn còn phải cập nhật Thời hạn cấp phép hoặc yêu cầu gỡ theo Điều 7 (Nền tảng hoàn tất việc gỡ sau khi xác nhận theo Điều 7.2); nếu giấy phép của chủ sở hữu quyền ban đầu đã được gia hạn, bạn có thể chọn lại Thời hạn cấp phép trong Trang quản trị nhà sáng tạo theo khoản 2 Điều 3.11.</w:t>
      </w:r>
    </w:p>
    <w:p>
      <w:r>
        <w:rPr>
          <w:b/>
        </w:rPr>
        <w:t>4.11 Xác minh danh tính.</w:t>
      </w:r>
      <w:r>
        <w:rPr>
          <w:b w:val="0"/>
        </w:rPr>
        <w:t xml:space="preserve"> Bạn đồng ý để Nền tảng, vì nhu cầu kiểm duyệt, xử lý thông báo vi phạm và tuân thủ pháp luật về phòng chống rửa tiền, thuế, v.v., yêu cầu bạn cung cấp và xác minh danh tính thật và thông tin liên hệ; nếu cung cấp thông tin sai sự thật, Nền tảng có thể xử lý theo Điều 6 và Điều khoản dịch vụ.</w:t>
      </w:r>
    </w:p>
    <w:p>
      <w:pPr>
        <w:pStyle w:val="Heading2"/>
      </w:pPr>
      <w:r>
        <w:t>Điều 5. Trách nhiệm và bồi thường</w:t>
      </w:r>
    </w:p>
    <w:p>
      <w:r>
        <w:rPr>
          <w:b/>
        </w:rPr>
        <w:t>5.1 Trách nhiệm bồi thường của nhà sáng tạo.</w:t>
      </w:r>
      <w:r>
        <w:rPr>
          <w:b w:val="0"/>
        </w:rPr>
        <w:t xml:space="preserve"> Nếu do bạn vi phạm cam đoan và bảo đảm tại Điều 4 hoặc Điều khoản này mà Nền tảng hoặc bên được cấp phép lại bị bên thứ ba yêu cầu, bị cơ quan có thẩm quyền xử phạt hoặc chịu thiệt hại, bạn phải chịu trách nhiệm xử lý và chịu trách nhiệm theo các quy định sau: (1) bất kể bạn có lỗi hay không, bồi hoàn cho Nền tảng và bên được cấp phép lại các chi phí hợp lý đã phát sinh do đó, gồm phí luật sư, chi phí tố tụng và trọng tài, chi phí gỡ và thay thế, chi phí rút khỏi kênh đối tác hoặc quảng cáo, hoàn tiền cho người xem và chi phí xử lý nội bộ hợp lý; (2) đối với thiệt hại ngoài khoản trên, bồi thường thiệt hại mà Nền tảng phải chịu trong phạm vi do lỗi của bạn, bao gồm số tiền phải trả theo bản án, thỏa thuận hòa giải (được bạn đồng ý hoặc coi là đồng ý theo Điều 5.2) hoặc quyết định xử phạt. Phạm vi bồi thường giới hạn ở thiệt hại có quan hệ nhân quả tương xứng với hành vi vi phạm của bạn.</w:t>
      </w:r>
    </w:p>
    <w:p>
      <w:r>
        <w:rPr>
          <w:b/>
        </w:rPr>
        <w:t>5.2 Bảo đảm về thủ tục.</w:t>
      </w:r>
      <w:r>
        <w:rPr>
          <w:b w:val="0"/>
        </w:rPr>
        <w:t xml:space="preserve"> Khi Nền tảng bị bên thứ ba khiếu nại, Nền tảng phải thông báo cho bạn trong thời gian hợp lý sau khi biết, cung cấp thông tin liên quan, và cho bạn cơ hội trình bày ý kiến, đưa ra chứng cứ và tham gia bào chữa hoặc thương lượng; nếu Nền tảng hòa giải với bên thứ ba hoặc thừa nhận trách nhiệm mà không có sự đồng ý của bạn, bạn không chịu trách nhiệm bồi thường phần số tiền hòa giải vượt quá mức hợp lý. Nếu bạn không bày tỏ ý kiến trong vòng 7 ngày kể từ khi nhận được thông báo và phương án hòa giải của Nền tảng, bạn được coi là đồng ý; trong trường hợp khẩn cấp (ví dụ cơ quan có thẩm quyền ấn định thời hạn xử lý hoặc kênh đối tác yêu cầu gỡ ngay), Nền tảng có thể thực hiện trước các biện pháp bảo toàn hoặc ngăn chặn tổn thất cần thiết, không ảnh hưởng đến quyền của bạn theo Điều này. Nếu Nền tảng chậm thông báo khiến bạn mất cơ hội bào chữa hoặc làm thiệt hại tăng thêm, bạn không chịu trách nhiệm đối với phần tăng thêm.</w:t>
      </w:r>
    </w:p>
    <w:p>
      <w:r>
        <w:rPr>
          <w:b/>
        </w:rPr>
        <w:t>5.3 Trách nhiệm của Nền tảng.</w:t>
      </w:r>
    </w:p>
    <w:p>
      <w:r>
        <w:rPr>
          <w:b w:val="0"/>
        </w:rPr>
        <w:t>1. Nền tảng phải duy trì việc lưu trữ và phát Nội dung tải lên với sự cẩn trọng của người quản lý tốt, và sử dụng Nội dung tải lên trong phạm vi Điều khoản này. Nếu Nền tảng hoặc bên được cấp phép lại sử dụng Nội dung tải lên vượt quá phạm vi Giấy phép, phải chịu trách nhiệm với bạn theo pháp luật.</w:t>
      </w:r>
    </w:p>
    <w:p>
      <w:r>
        <w:rPr>
          <w:b w:val="0"/>
        </w:rPr>
        <w:t>2. Dịch vụ Nền tảng được cung cấp theo hiện trạng; Nền tảng không chịu trách nhiệm đối với thiệt hại do các nguyên nhân không thuộc lỗi của Nền tảng như bất khả kháng, gián đoạn mạng hoặc dịch vụ đám mây của bên thứ ba, tấn công của tin tặc.</w:t>
      </w:r>
    </w:p>
    <w:p>
      <w:r>
        <w:rPr>
          <w:b w:val="0"/>
        </w:rPr>
        <w:t>3. Đối với thiệt hại do lỗi cố ý hoặc lỗi nghiêm trọng của Nền tảng, và trách nhiệm mà pháp luật không cho phép loại trừ hoặc hạn chế, không áp dụng bất kỳ thỏa thuận miễn trừ hoặc hạn chế trách nhiệm nào (tham chiếu Điều 222 Bộ luật Dân sự).</w:t>
      </w:r>
    </w:p>
    <w:p>
      <w:r>
        <w:rPr>
          <w:b w:val="0"/>
        </w:rPr>
        <w:t>4. Ngoài trường hợp tại khoản trên, trách nhiệm bồi thường thiệt hại của Nền tảng đối với bạn theo Điều khoản này giới hạn ở tổng số tiền chia sẻ doanh thu mà Nền tảng đã thực trả cho bạn trong một tháng gần nhất trước khi thiệt hại xảy ra, và không chịu trách nhiệm bồi thường thiệt hại gián tiếp hoặc lợi ích bị mất.</w:t>
      </w:r>
    </w:p>
    <w:p>
      <w:r>
        <w:rPr>
          <w:b w:val="0"/>
        </w:rPr>
        <w:t>5. Trách nhiệm bồi thường của bạn theo Điều 5.1 giới hạn ở các nguyên nhân do lỗi của bạn, thiệt hại có quan hệ nhân quả tương xứng với hành vi vi phạm và chi phí hợp lý, đồng thời chịu sự giới hạn của bảo đảm về thủ tục tại Điều 5.2.</w:t>
      </w:r>
    </w:p>
    <w:p>
      <w:r>
        <w:rPr>
          <w:b w:val="0"/>
        </w:rPr>
        <w:t>5.4 Các thỏa thuận nêu trên không loại trừ quyền mà bạn có thể khẳng định đối với Nền tảng theo pháp luật, cũng không khiến bạn từ bỏ bất kỳ quyền kháng biện nào mà pháp luật trao cho.</w:t>
      </w:r>
    </w:p>
    <w:p>
      <w:pPr>
        <w:pStyle w:val="Heading2"/>
      </w:pPr>
      <w:r>
        <w:t>Điều 6. Kiểm duyệt, từ chối đăng tải, gỡ và hạn chế hiển thị</w:t>
      </w:r>
    </w:p>
    <w:p>
      <w:r>
        <w:rPr>
          <w:b/>
        </w:rPr>
        <w:t>6.1 Kiểm duyệt.</w:t>
      </w:r>
      <w:r>
        <w:rPr>
          <w:b w:val="0"/>
        </w:rPr>
        <w:t xml:space="preserve"> Nội dung tải lên chỉ được công khai sau khi được Nền tảng duyệt và Nền tảng xác nhận Tài liệu chứng minh quyền đã nộp theo khoản 1 Điều 4.8 là đầy đủ. Thông thường, Nền tảng sẽ hoàn tất kiểm duyệt trong vòng 14 ngày làm việc kể từ khi nhận đủ tài liệu tải lên và thông báo kết quả trong ứng dụng; nếu cần bổ sung tài liệu, liên quan đến việc xác nhận quyền của bên thứ ba hoặc khối lượng kiểm duyệt tăng, Nền tảng có thể gia hạn hợp lý và thông báo cho bạn.</w:t>
      </w:r>
    </w:p>
    <w:p>
      <w:r>
        <w:rPr>
          <w:b w:val="0"/>
        </w:rPr>
        <w:t>6.2 Căn cứ từ chối đăng tải, gỡ, hạn chế hiển thị. Khi có một trong các lý do hợp lý sau, Nền tảng có thể từ chối đăng tải, gỡ, tạm ngừng hiển thị hoặc hạn chế phạm vi hiển thị (ví dụ giới hạn độ tuổi, giới hạn khu vực, không đưa vào đề xuất, xóa đoạn hoặc ảnh thu nhỏ cụ thể):</w:t>
      </w:r>
    </w:p>
    <w:p>
      <w:r>
        <w:rPr>
          <w:b w:val="0"/>
        </w:rPr>
        <w:t>1. Vi phạm hoặc có nghi ngờ hợp lý vi phạm cam đoan và bảo đảm tại Điều 4 hoặc quy tắc nội dung;</w:t>
      </w:r>
    </w:p>
    <w:p>
      <w:r>
        <w:rPr>
          <w:b w:val="0"/>
        </w:rPr>
        <w:t>2. Nhận được thông báo cụ thể về xâm phạm quyền từ bên thứ ba (xử lý theo các quy định về nhà cung cấp dịch vụ mạng từ Điều 90-4 trở đi của Luật Bản quyền), thông báo hoặc lệnh của cơ quan tư pháp hoặc cơ quan có thẩm quyền;</w:t>
      </w:r>
    </w:p>
    <w:p>
      <w:r>
        <w:rPr>
          <w:b w:val="0"/>
        </w:rPr>
        <w:t>3. Không cung cấp Tài liệu chứng minh quyền trong thời hạn theo Điều 4.8, hoặc tài liệu cung cấp không đủ để chứng minh quyền;</w:t>
      </w:r>
    </w:p>
    <w:p>
      <w:r>
        <w:rPr>
          <w:b w:val="0"/>
        </w:rPr>
        <w:t>4. Chất lượng kỹ thuật không đáp ứng quy cách Nền tảng công bố (ví dụ độ phân giải, tệp bị hỏng, âm thanh và hình ảnh không đồng bộ) và không sửa sau khi được thông báo;</w:t>
      </w:r>
    </w:p>
    <w:p>
      <w:r>
        <w:rPr>
          <w:b w:val="0"/>
        </w:rPr>
        <w:t>5. Tính chất nội dung rõ ràng không phù hợp với định vị của Nền tảng, hoặc dựa trên chính sách vận hành Nền tảng đã công bố (ví dụ ngừng nhận một thể loại cụ thể);</w:t>
      </w:r>
    </w:p>
    <w:p>
      <w:r>
        <w:rPr>
          <w:b w:val="0"/>
        </w:rPr>
        <w:t>6. Tài khoản của bạn bị đình chỉ hoặc chấm dứt theo Điều khoản dịch vụ;</w:t>
      </w:r>
    </w:p>
    <w:p>
      <w:r>
        <w:rPr>
          <w:b w:val="0"/>
        </w:rPr>
        <w:t>7. Vi phạm nghĩa vụ công khai, ghi nhãn hoặc Hồ sơ tạo nội dung tại Điều 4.3 và không khắc phục trong thời hạn hợp lý sau khi được thông báo;</w:t>
      </w:r>
    </w:p>
    <w:p>
      <w:r>
        <w:rPr>
          <w:b w:val="0"/>
        </w:rPr>
        <w:t>8. Đối với Nội dung tải lên có Nguồn quyền là Được cấp phép, bạn hoặc chủ sở hữu quyền ban đầu thông báo rằng giấy phép của chủ sở hữu quyền ban đầu đã hết hạn, không được gia hạn hoặc bị thu hồi.</w:t>
      </w:r>
    </w:p>
    <w:p>
      <w:r>
        <w:rPr>
          <w:b/>
        </w:rPr>
        <w:t>6.3 Thông báo và khiếu nại.</w:t>
      </w:r>
      <w:r>
        <w:rPr>
          <w:b w:val="0"/>
        </w:rPr>
        <w:t xml:space="preserve"> Khi Nền tảng áp dụng các biện pháp tại khoản trên, Nền tảng sẽ thông báo cho bạn qua thông báo trong ứng dụng hoặc Email về biện pháp đã áp dụng và loại lý do; tuy nhiên, nếu pháp luật cấm tiết lộ, việc tiết lộ có thể cản trở điều tra, hoặc liên quan đến nguy hại khẩn cấp (ví dụ bóc lột tình dục trẻ em và thiếu niên, hình ảnh riêng tư tình dục, nguy hiểm tức thời đến an toàn thân thể), Nền tảng có thể xử lý trước rồi thông báo sau hoặc không thông báo. Bạn có thể khiếu nại trong vòng 14 ngày kể từ khi nhận thông báo, và Nền tảng sẽ trả lời kết quả trong vòng 14 ngày kể từ khi nhận khiếu nại.</w:t>
      </w:r>
    </w:p>
    <w:p>
      <w:r>
        <w:rPr>
          <w:b w:val="0"/>
        </w:rPr>
        <w:t>6.4 Việc Nền tảng gỡ hoặc hạn chế hiển thị Nội dung tải lên không cấu thành vi phạm hợp đồng đối với bạn, cũng không ảnh hưởng đến các quyền bạn giữ theo Điều 2. Nền tảng không có nghĩa vụ đăng tải bất kỳ nội dung cụ thể nào, cũng không bảo đảm lượt hiển thị, thứ hạng hoặc doanh thu của Nội dung tải lên.</w:t>
      </w:r>
    </w:p>
    <w:p>
      <w:r>
        <w:rPr>
          <w:b/>
        </w:rPr>
        <w:t>6.5 Xử lý vi phạm lặp lại.</w:t>
      </w:r>
      <w:r>
        <w:rPr>
          <w:b w:val="0"/>
        </w:rPr>
        <w:t xml:space="preserve"> Nếu nội dung bạn tải lên bị xác định là vi phạm, qua xử lý theo Điều 11.2, bản án có hiệu lực hoặc quyết định của cơ quan có thẩm quyền, tích lũy đủ 3 lần, hoặc có hành vi cố ý vi phạm, lách kiểm duyệt, tải lại nhiều lần nội dung đã bị gỡ, Nền tảng có thể chấm dứt tài khoản của bạn và Điều khoản này, và từ chối việc bạn đăng ký lại.</w:t>
      </w:r>
    </w:p>
    <w:p>
      <w:pPr>
        <w:pStyle w:val="Heading2"/>
      </w:pPr>
      <w:r>
        <w:t>Điều 7. Nhà sáng tạo yêu cầu gỡ</w:t>
      </w:r>
    </w:p>
    <w:p>
      <w:r>
        <w:rPr>
          <w:b/>
        </w:rPr>
        <w:t>7.1 Yêu cầu gỡ.</w:t>
      </w:r>
      <w:r>
        <w:rPr>
          <w:b w:val="0"/>
        </w:rPr>
        <w:t xml:space="preserve"> Bạn có thể yêu cầu gỡ bất kỳ Nội dung tải lên nào vào bất cứ lúc nào thông qua chức năng "Yêu cầu gỡ" (申請下架) trong Trang quản trị nhà sáng tạo hoặc email liên hệ ghi ở đầu Điều khoản này, không cần nêu lý do và không phải chịu trách nhiệm vi phạm; bạn cũng có thể đặt lịch lấy Ngày hết hạn cấp phép làm ngày gỡ (khoản 2 Điều 3.11). Trang quản trị nhà sáng tạo không cung cấp chức năng để bạn tự gỡ nội dung; Nội dung tải lên chỉ ngừng được cung cấp công khai khi Nền tảng xác nhận và hoàn tất việc gỡ theo Điều 7.2.</w:t>
      </w:r>
    </w:p>
    <w:p>
      <w:r>
        <w:rPr>
          <w:b/>
        </w:rPr>
        <w:t>7.2 Xác nhận và thời hạn xử lý.</w:t>
      </w:r>
    </w:p>
    <w:p>
      <w:r>
        <w:rPr>
          <w:b w:val="0"/>
        </w:rPr>
        <w:t>1. Sau khi nhận được yêu cầu gỡ đầy đủ (yêu cầu được coi là đầy đủ nếu đủ để xác định Nội dung tải lên đó), Nền tảng sẽ xác nhận và hoàn tất việc gỡ trong vòng 7 ngày làm việc, ngừng cung cấp công khai nội dung đó trên Dịch vụ Nền tảng (kênh đối tác và tư liệu quảng bá đã công bố được xử lý theo Điều 8); khi hoàn tất việc gỡ, Nền tảng sẽ hiển thị thời điểm hoàn tất trong Trang quản trị nhà sáng tạo và thông báo cho bạn.</w:t>
      </w:r>
    </w:p>
    <w:p>
      <w:r>
        <w:rPr>
          <w:b w:val="0"/>
        </w:rPr>
        <w:t>2. Nếu bạn đã đặt lịch lấy Ngày hết hạn cấp phép làm ngày gỡ, Nền tảng sẽ hoàn tất việc gỡ vào đúng Ngày hết hạn cấp phép; nếu đặt lịch trong vòng 7 ngày làm việc trước Ngày hết hạn cấp phép, việc xử lý tuân theo thời hạn tại khoản trên.</w:t>
      </w:r>
    </w:p>
    <w:p>
      <w:r>
        <w:rPr>
          <w:b w:val="0"/>
        </w:rPr>
        <w:t>3. Nền tảng không được từ chối hoặc trì hoãn xử lý yêu cầu gỡ phù hợp với Điều này. Tuy nhiên, nếu Nội dung tải lên liên quan đến yêu cầu về quyền, khiếu nại, vụ kiện hoặc thủ tục trước cơ quan có thẩm quyền của bên thứ ba chưa kết thúc, hoặc phải được bảo toàn theo pháp luật hoặc lệnh của tòa án hay cơ quan có thẩm quyền, Nền tảng có thể hoãn việc gỡ hoặc lưu giữ Nội dung tải lên đó và các hồ sơ liên quan trong phạm vi cần thiết cho thủ tục hoặc lệnh đó, và thông báo cho bạn lý do cùng thời hạn xử lý dự kiến qua thông báo trong ứng dụng hoặc email; sau khi nguyên nhân đó không còn, yêu cầu được xử lý theo khoản 1.</w:t>
      </w:r>
    </w:p>
    <w:p>
      <w:r>
        <w:rPr>
          <w:b w:val="0"/>
        </w:rPr>
        <w:t>4. Giấy phép, cam đoan và bảo đảm tại Điều 4 và việc chia sẻ doanh thu tại Điều 9 tiếp tục cho đến khi Nền tảng thực sự hoàn tất việc gỡ; sau khi gỡ, xử lý theo Điều 8.</w:t>
      </w:r>
    </w:p>
    <w:p>
      <w:r>
        <w:rPr>
          <w:b w:val="0"/>
        </w:rPr>
        <w:t>5. Nếu bạn cho rằng Nội dung tải lên xâm phạm quyền của bạn hoặc bên thứ ba, hoặc liên quan đến quyền riêng tư cá nhân hoặc hình ảnh riêng tư tình dục, Nền tảng sẽ ưu tiên xử lý nhanh nhất có thể và có thể tạm ngừng hiển thị trước.</w:t>
      </w:r>
    </w:p>
    <w:p>
      <w:r>
        <w:rPr>
          <w:b w:val="0"/>
        </w:rPr>
        <w:t>7.3 Việc xử lý sau khi gỡ theo Điều 8.</w:t>
      </w:r>
    </w:p>
    <w:p>
      <w:pPr>
        <w:pStyle w:val="Heading2"/>
      </w:pPr>
      <w:r>
        <w:t>Điều 8. Xử lý và lưu giữ sau khi gỡ</w:t>
      </w:r>
    </w:p>
    <w:p>
      <w:r>
        <w:rPr>
          <w:b w:val="0"/>
        </w:rPr>
        <w:t>8.1 Sau khi Nội dung tải lên bị gỡ vì bất kỳ lý do gì (bao gồm việc gỡ do bạn yêu cầu theo Điều 7 và được Nền tảng hoàn tất theo Điều 7.2, tính từ thời điểm việc gỡ thực sự hoàn tất) hoặc Điều khoản này chấm dứt:</w:t>
      </w:r>
    </w:p>
    <w:tbl>
      <w:tblPr>
        <w:tblStyle w:val="TableGrid"/>
        <w:tblW w:type="auto" w:w="0"/>
        <w:tblLook w:firstColumn="1" w:firstRow="1" w:lastColumn="0" w:lastRow="0" w:noHBand="0" w:noVBand="1" w:val="04A0"/>
      </w:tblPr>
      <w:tblGrid>
        <w:gridCol w:w="4649"/>
        <w:gridCol w:w="4649"/>
      </w:tblGrid>
      <w:tr>
        <w:tc>
          <w:tcPr>
            <w:tcW w:type="dxa" w:w="4649"/>
          </w:tcPr>
          <w:p>
            <w:r>
              <w:rPr>
                <w:b/>
              </w:rPr>
              <w:t>Hạng mục</w:t>
            </w:r>
          </w:p>
        </w:tc>
        <w:tc>
          <w:tcPr>
            <w:tcW w:type="dxa" w:w="4649"/>
          </w:tcPr>
          <w:p>
            <w:r>
              <w:rPr>
                <w:b/>
              </w:rPr>
              <w:t>Cách xử lý</w:t>
            </w:r>
          </w:p>
        </w:tc>
      </w:tr>
      <w:tr>
        <w:tc>
          <w:tcPr>
            <w:tcW w:type="dxa" w:w="4649"/>
          </w:tcPr>
          <w:p>
            <w:r>
              <w:rPr>
                <w:b w:val="0"/>
              </w:rPr>
              <w:t>Trang công khai của Dịch vụ Nền tảng</w:t>
            </w:r>
          </w:p>
        </w:tc>
        <w:tc>
          <w:tcPr>
            <w:tcW w:type="dxa" w:w="4649"/>
          </w:tcPr>
          <w:p>
            <w:r>
              <w:rPr>
                <w:b w:val="0"/>
              </w:rPr>
              <w:t>Ngừng cung cấp công khai và đề xuất; ngừng tạo mới Tư liệu phái sinh.</w:t>
            </w:r>
          </w:p>
        </w:tc>
      </w:tr>
      <w:tr>
        <w:tc>
          <w:tcPr>
            <w:tcW w:type="dxa" w:w="4649"/>
          </w:tcPr>
          <w:p>
            <w:r>
              <w:rPr>
                <w:b w:val="0"/>
              </w:rPr>
              <w:t>Người xem đã mở khóa</w:t>
            </w:r>
          </w:p>
        </w:tc>
        <w:tc>
          <w:tcPr>
            <w:tcW w:type="dxa" w:w="4649"/>
          </w:tcPr>
          <w:p>
            <w:r>
              <w:rPr>
                <w:b w:val="0"/>
              </w:rPr>
              <w:t>Người xem đã trả phí mở khóa có thể tiếp tục xem cho đến khi hết thời hạn mở khóa ban đầu hoặc trong vòng 30 ngày sau khi gỡ (tùy thời điểm nào đến trước); nhưng nếu gỡ vì lý do trái pháp luật, vi phạm hoặc quyền riêng tư, việc xem sẽ dừng ngay lập tức trong mọi trường hợp.</w:t>
            </w:r>
          </w:p>
        </w:tc>
      </w:tr>
      <w:tr>
        <w:tc>
          <w:tcPr>
            <w:tcW w:type="dxa" w:w="4649"/>
          </w:tcPr>
          <w:p>
            <w:r>
              <w:rPr>
                <w:b w:val="0"/>
              </w:rPr>
              <w:t>Bộ nhớ đệm và CDN</w:t>
            </w:r>
          </w:p>
        </w:tc>
        <w:tc>
          <w:tcPr>
            <w:tcW w:type="dxa" w:w="4649"/>
          </w:tcPr>
          <w:p>
            <w:r>
              <w:rPr>
                <w:b w:val="0"/>
              </w:rPr>
              <w:t>Nền tảng sẽ gửi yêu cầu xóa khi gỡ; các bản sao lưu tạm về mặt kỹ thuật trên CDN, trình duyệt hoặc thiết bị có thể tự hết hiệu lực trong thời gian hợp lý (thường không quá 30 ngày); Nền tảng không có nghĩa vụ kiểm soát phần còn sót lại trên thiết bị người dùng, nhưng không được chủ động sử dụng lại.</w:t>
            </w:r>
          </w:p>
        </w:tc>
      </w:tr>
      <w:tr>
        <w:tc>
          <w:tcPr>
            <w:tcW w:type="dxa" w:w="4649"/>
          </w:tcPr>
          <w:p>
            <w:r>
              <w:rPr>
                <w:b w:val="0"/>
              </w:rPr>
              <w:t>Tư liệu quảng bá đã công bố</w:t>
            </w:r>
          </w:p>
        </w:tc>
        <w:tc>
          <w:tcPr>
            <w:tcW w:type="dxa" w:w="4649"/>
          </w:tcPr>
          <w:p>
            <w:r>
              <w:rPr>
                <w:b w:val="0"/>
              </w:rPr>
              <w:t>Xử lý theo Điều 3.5; bạn có thể yêu cầu xóa riêng từng tư liệu cụ thể (ví dụ liên quan đến quyền riêng tư hoặc danh dự), và Nền tảng phải nỗ lực hợp lý để xóa phần Nền tảng có thể kiểm soát trong vòng 14 ngày làm việc.</w:t>
            </w:r>
          </w:p>
        </w:tc>
      </w:tr>
      <w:tr>
        <w:tc>
          <w:tcPr>
            <w:tcW w:type="dxa" w:w="4649"/>
          </w:tcPr>
          <w:p>
            <w:r>
              <w:rPr>
                <w:b w:val="0"/>
              </w:rPr>
              <w:t>Bên được cấp phép lại</w:t>
            </w:r>
          </w:p>
        </w:tc>
        <w:tc>
          <w:tcPr>
            <w:tcW w:type="dxa" w:w="4649"/>
          </w:tcPr>
          <w:p>
            <w:r>
              <w:rPr>
                <w:b w:val="0"/>
              </w:rPr>
              <w:t>Nền tảng sẽ thông báo cho bên được cấp phép lại ngừng việc sử dụng mới trong vòng 14 ngày làm việc sau khi hoàn tất gỡ; kênh đối tác có thể hoàn tất gỡ trong vòng 30 ngày kể từ khi nhận thông báo; quảng cáo đã chạy có thể chạy hết đến khi kết thúc đợt quảng cáo (tối đa không quá 3 tháng).</w:t>
            </w:r>
          </w:p>
        </w:tc>
      </w:tr>
      <w:tr>
        <w:tc>
          <w:tcPr>
            <w:tcW w:type="dxa" w:w="4649"/>
          </w:tcPr>
          <w:p>
            <w:r>
              <w:rPr>
                <w:b w:val="0"/>
              </w:rPr>
              <w:t>Sao lưu và hồ sơ</w:t>
            </w:r>
          </w:p>
        </w:tc>
        <w:tc>
          <w:tcPr>
            <w:tcW w:type="dxa" w:w="4649"/>
          </w:tcPr>
          <w:p>
            <w:r>
              <w:rPr>
                <w:b w:val="0"/>
              </w:rPr>
              <w:t>Nền tảng có thể giữ bản sao lưu của Nội dung tải lên và hồ sơ liên quan trong 180 ngày, chỉ dùng để khôi phục hệ thống, tuân thủ pháp luật, xử lý tranh chấp và bảo toàn chứng cứ, không được sử dụng công khai; nếu liên quan đến tố tụng hoặc điều tra của cơ quan có thẩm quyền, có thể giữ đến khi kết thúc thủ tục. Dữ liệu nhận diện vi phạm tại Điều 3.8 không bị giới hạn bởi thời hạn 180 ngày nêu trên.</w:t>
            </w:r>
          </w:p>
        </w:tc>
      </w:tr>
    </w:tbl>
    <w:p>
      <w:r>
        <w:rPr>
          <w:b w:val="0"/>
        </w:rPr>
        <w:t>8.2 Các Điều 2, 3.7, 3.8, 3.10, 4 (bao gồm nghĩa vụ lưu giữ và cung cấp tài liệu tại Điều 4.8), 5, 8, 9.5, 9.6, 9.10, 11, 14 vẫn tiếp tục có hiệu lực sau khi Nội dung tải lên bị gỡ, Thời gian cấp phép kết thúc hoặc Điều khoản này chấm dứt. Tuy nhiên, cam đoan và bảo đảm tại Điều 4 chỉ giới hạn ở việc sử dụng phát sinh trong Thời gian đăng tải, Thời gian cấp phép (bao gồm thời gian được gia hạn theo Điều 3.11) và thời gian tiếp tục sử dụng theo Điều 8.</w:t>
      </w:r>
    </w:p>
    <w:p>
      <w:pPr>
        <w:pStyle w:val="Heading2"/>
      </w:pPr>
      <w:r>
        <w:t>Điều 9. Chia sẻ doanh thu và thù lao</w:t>
      </w:r>
    </w:p>
    <w:p>
      <w:r>
        <w:rPr>
          <w:b/>
        </w:rPr>
        <w:t>9.1 Tỷ lệ chia sẻ doanh thu quảng cáo.</w:t>
      </w:r>
      <w:r>
        <w:rPr>
          <w:b w:val="0"/>
        </w:rPr>
        <w:t xml:space="preserve"> Nền tảng sẽ phân chia </w:t>
      </w:r>
      <w:r>
        <w:rPr>
          <w:b/>
        </w:rPr>
        <w:t>30%</w:t>
      </w:r>
      <w:r>
        <w:rPr>
          <w:b w:val="0"/>
        </w:rPr>
        <w:t xml:space="preserve"> doanh thu quảng cáo phát sinh từ Nội dung tải lên của bạn cho bạn; đối với Nội dung tải lên được cung cấp theo cấp phép độc quyền, phân chia theo tỷ lệ cao hơn quy định tại phụ lục riêng theo Điều 3.6.</w:t>
      </w:r>
    </w:p>
    <w:p>
      <w:r>
        <w:rPr>
          <w:b/>
        </w:rPr>
        <w:t>9.2 Cơ sở tính toán.</w:t>
      </w:r>
      <w:r>
        <w:rPr>
          <w:b w:val="0"/>
        </w:rPr>
        <w:t xml:space="preserve"> "Doanh thu quảng cáo" tại khoản trên là </w:t>
      </w:r>
      <w:r>
        <w:rPr>
          <w:b/>
        </w:rPr>
        <w:t>doanh thu ròng mà Nền tảng thực nhận từ mạng quảng cáo (ví dụ Google AdMob, AdSense)</w:t>
      </w:r>
      <w:r>
        <w:rPr>
          <w:b w:val="0"/>
        </w:rPr>
        <w:t xml:space="preserve"> đối với quảng cáo phát kèm Nội dung tải lên của bạn, tức là số tiền chỉ sau khi trừ phí hoặc phần chia của mạng quảng cáo; không bao gồm các khoản phải hoàn trả hoặc bị mạng quảng cáo thu hồi. Khoản tính bằng ngoại tệ được tính theo số tiền Đài tệ mới thực tế ghi có vào tài khoản của Nền tảng.</w:t>
      </w:r>
    </w:p>
    <w:p>
      <w:r>
        <w:rPr>
          <w:b/>
        </w:rPr>
        <w:t>9.3 Cách phân bổ.</w:t>
      </w:r>
      <w:r>
        <w:rPr>
          <w:b w:val="0"/>
        </w:rPr>
        <w:t xml:space="preserve"> Doanh thu quảng cáo có thể gắn trực tiếp với một Nội dung tải lên cụ thể (ví dụ quảng cáo có thưởng được xem để mở khóa các tập của nội dung đó) được phân bổ cho nội dung đó; doanh thu không thể gắn trực tiếp được phân bổ theo tỷ lệ lượt xem hợp lệ của từng Nội dung tải lên trên tổng lượt xem hợp lệ toàn Nền tảng trong kỳ.</w:t>
      </w:r>
    </w:p>
    <w:p>
      <w:r>
        <w:rPr>
          <w:b/>
        </w:rPr>
        <w:t>9.4 Loại trừ lưu lượng không hợp lệ.</w:t>
      </w:r>
      <w:r>
        <w:rPr>
          <w:b w:val="0"/>
        </w:rPr>
        <w:t xml:space="preserve"> Các lưu lượng hoặc doanh thu sau không được tính: (1) doanh thu bị mạng quảng cáo xác định là lưu lượng không hợp lệ và thu hồi; (2) lượt xem hoặc quảng cáo phát sinh bằng bot, script, tăng lượt xem ảo, dụ nhấp, tự xem lặp lại hoặc các phương thức bất thường khác; (3) doanh thu phát sinh trong thời gian vi phạm của nội dung bị gỡ theo Điều 6 hoặc bị xác định vi phạm Điều 4. Khi Nền tảng xác định có các trường hợp trên, sẽ thông báo lý do cho bạn, và bạn có thể khiếu nại theo Điều 6.3.</w:t>
      </w:r>
    </w:p>
    <w:p>
      <w:r>
        <w:rPr>
          <w:b/>
        </w:rPr>
        <w:t>9.5 Quyết toán và thanh toán.</w:t>
      </w:r>
      <w:r>
        <w:rPr>
          <w:b w:val="0"/>
        </w:rPr>
        <w:t xml:space="preserve"> Chia sẻ doanh thu được quyết toán và thanh toán theo tháng:</w:t>
      </w:r>
    </w:p>
    <w:p>
      <w:r>
        <w:rPr>
          <w:b w:val="0"/>
        </w:rPr>
        <w:t>1. Quyết toán: cuối mỗi tháng, Nền tảng quyết toán phần chia sẻ doanh thu của tháng trước và cung cấp bảng chi tiết trong Trang quản trị nhà sáng tạo (bao gồm lượt xem hợp lệ và số tiền chia sẻ của từng nội dung).</w:t>
      </w:r>
    </w:p>
    <w:p>
      <w:r>
        <w:rPr>
          <w:b w:val="0"/>
        </w:rPr>
        <w:t xml:space="preserve">2. Mức thanh toán tối thiểu: khi tổng tiền chia sẻ chưa thanh toán tích lũy đạt US$ </w:t>
      </w:r>
      <w:r>
        <w:rPr>
          <w:b/>
        </w:rPr>
        <w:t>100</w:t>
      </w:r>
      <w:r>
        <w:rPr>
          <w:b w:val="0"/>
        </w:rPr>
        <w:t xml:space="preserve"> trở lên, Nền tảng sẽ thanh toán trong vòng </w:t>
      </w:r>
      <w:r>
        <w:rPr>
          <w:b/>
        </w:rPr>
        <w:t>30 ngày</w:t>
      </w:r>
      <w:r>
        <w:rPr>
          <w:b w:val="0"/>
        </w:rPr>
        <w:t xml:space="preserve"> sau khi quyết toán; nếu chưa đạt sẽ cộng dồn sang kỳ sau. Chia sẻ doanh thu được tính bằng Đài tệ mới, và việc có đạt mức nói trên hay không được xác định theo tỷ giá tham khảo hiển thị trong Trang quản trị nhà sáng tạo.</w:t>
      </w:r>
    </w:p>
    <w:p>
      <w:r>
        <w:rPr>
          <w:b w:val="0"/>
        </w:rPr>
        <w:t xml:space="preserve">3. Phương thức thanh toán: chia sẻ doanh thu </w:t>
      </w:r>
      <w:r>
        <w:rPr>
          <w:b/>
        </w:rPr>
        <w:t>chỉ được thanh toán bằng chuyển khoản điện tín quốc tế bằng đô la Mỹ</w:t>
      </w:r>
      <w:r>
        <w:rPr>
          <w:b w:val="0"/>
        </w:rPr>
        <w:t xml:space="preserve"> vào tài khoản bạn đã đăng ký trong Trang quản trị nhà sáng tạo, quy đổi sang đô la Mỹ theo tỷ giá của ngân hàng vào ngày chuyển tiền.</w:t>
      </w:r>
    </w:p>
    <w:p>
      <w:r>
        <w:rPr>
          <w:b w:val="0"/>
        </w:rPr>
        <w:t xml:space="preserve">4. Phí chuyển tiền: toàn bộ phí chuyển tiền điện tín do ngân hàng chuyển, ngân hàng trung gian và ngân hàng nhận thu </w:t>
      </w:r>
      <w:r>
        <w:rPr>
          <w:b/>
        </w:rPr>
        <w:t>do bạn chịu</w:t>
      </w:r>
      <w:r>
        <w:rPr>
          <w:b w:val="0"/>
        </w:rPr>
        <w:t xml:space="preserve"> và được khấu trừ trực tiếp từ số tiền chuyển.</w:t>
      </w:r>
    </w:p>
    <w:p>
      <w:r>
        <w:rPr>
          <w:b/>
        </w:rPr>
        <w:t>9.6 Thuế.</w:t>
      </w:r>
      <w:r>
        <w:rPr>
          <w:b w:val="0"/>
        </w:rPr>
        <w:t xml:space="preserve"> Theo luật thuế Trung Hoa Dân Quốc (Đài Loan) và Luật Bảo hiểm Y tế Toàn dân, khi thanh toán chia sẻ doanh thu, Nền tảng khấu trừ thuế thu nhập và phí bảo hiểm bổ sung của Bảo hiểm Y tế Toàn dân (二代健保補充保費) trong phạm vi pháp luật yêu cầu, và thanh toán cho bạn số tiền còn lại sau khi khấu trừ; số tiền khấu trừ được hiển thị trên trang doanh thu của Trang quản trị nhà sáng tạo. Thuế thu nhập được khấu trừ theo thuế suất luật định tương ứng với tình trạng cư trú thuế của bạn: 10% đối với người cư trú tại Trung Hoa Dân Quốc (Đài Loan) (bao gồm doanh nghiệp tại Đài Loan) và 20% đối với người không cư trú (bao gồm doanh nghiệp nước ngoài), trừ trường hợp pháp luật có quy định khác; nếu số tiền của một lần thanh toán thấp hơn ngưỡng khấu trừ luật định thì không khấu trừ theo quy định của pháp luật. Nền tảng cũng thực hiện kê khai khấu trừ và cấp chứng từ khấu trừ theo quy định của pháp luật. Bạn phải cung cấp thông tin danh tính, nơi cư trú thuế và tài khoản chính xác và tự chịu các khoản thuế phải nộp theo pháp luật. Nếu không thể thanh toán do thông tin không đầy đủ, phần chia sẻ doanh thu sẽ được tạm giữ và thanh toán sau khi bổ sung.</w:t>
      </w:r>
    </w:p>
    <w:p>
      <w:r>
        <w:rPr>
          <w:b/>
        </w:rPr>
        <w:t>9.7 Doanh thu khác.</w:t>
      </w:r>
      <w:r>
        <w:rPr>
          <w:b w:val="0"/>
        </w:rPr>
        <w:t xml:space="preserve"> Doanh thu mở khóa trả phí, thuê bao (bao gồm VIP) và các doanh thu ngoài quảng cáo khác không được chia sẻ theo phiên bản hiện hành của Điều khoản này. Nếu sau này Nền tảng ra mắt các chương trình chia sẻ doanh thu, tiền thưởng hoặc quỹ sáng tạo khác, sẽ công bố điều khoản riêng và chỉ áp dụng sau khi bạn đồng ý riêng.</w:t>
      </w:r>
    </w:p>
    <w:p>
      <w:r>
        <w:rPr>
          <w:b/>
        </w:rPr>
        <w:t>9.8 Không bảo đảm doanh thu.</w:t>
      </w:r>
      <w:r>
        <w:rPr>
          <w:b w:val="0"/>
        </w:rPr>
        <w:t xml:space="preserve"> Số tiền chia sẻ phụ thuộc vào doanh thu quảng cáo thực tế, Nền tảng không bảo đảm bất kỳ mức tối thiểu nào (tham chiếu Điều 6.4).</w:t>
      </w:r>
    </w:p>
    <w:p>
      <w:r>
        <w:rPr>
          <w:b/>
        </w:rPr>
        <w:t>9.9 Thời điểm áp dụng.</w:t>
      </w:r>
      <w:r>
        <w:rPr>
          <w:b w:val="0"/>
        </w:rPr>
        <w:t xml:space="preserve"> Điều này áp dụng cho doanh thu quảng cáo phát sinh kể từ ngày hiệu lực của phiên bản điều khoản v1.1; doanh thu quảng cáo trước ngày hiệu lực không được chia sẻ hồi tố. Doanh thu quảng cáo phát sinh trước ngày hiệu lực của phiên bản v1.3 (26/10/2026, ngày 26 tháng 10 năm 2026) được phân chia theo tỷ lệ 50% theo Điều 9.1 của phiên bản v1.2; doanh thu quảng cáo phát sinh kể từ ngày đó được phân chia theo tỷ lệ 30% theo Điều 9.1 (phiên bản v1.4 không thay đổi tỷ lệ này).</w:t>
      </w:r>
    </w:p>
    <w:p>
      <w:r>
        <w:rPr>
          <w:b/>
        </w:rPr>
        <w:t>9.10 Thời gian gia hạn và tạm ngừng chi trả.</w:t>
      </w:r>
      <w:r>
        <w:rPr>
          <w:b w:val="0"/>
        </w:rPr>
        <w:t xml:space="preserve"> Doanh thu quảng cáo do Nội dung tải lên (bất kể Nguồn quyền) tạo ra trong Thời gian cấp phép được gia hạn theo Điều 3.11 được phân chia theo tỷ lệ tại Điều 9.1. Việc tạm ngừng quyết toán và chi trả khoản chia sẻ doanh thu theo khoản 5 Điều 4.8 chỉ giới hạn ở Nội dung tải lên liên quan; khoản chia sẻ doanh thu của các Nội dung tải lên khác của bạn vẫn được quyết toán và chi trả bình thường.</w:t>
      </w:r>
    </w:p>
    <w:p>
      <w:pPr>
        <w:pStyle w:val="Heading2"/>
      </w:pPr>
      <w:r>
        <w:t>Điều 10. Dữ liệu cá nhân</w:t>
      </w:r>
    </w:p>
    <w:p>
      <w:r>
        <w:rPr>
          <w:b w:val="0"/>
        </w:rPr>
        <w:t>10.1 Việc Nền tảng thu thập, xử lý và sử dụng dữ liệu cá nhân của bạn và dữ liệu cá nhân có trong tài liệu tải lên được thực hiện theo Luật Bảo vệ dữ liệu cá nhân và Chính sách quyền riêng tư của Nền tảng (https://guavashorts.com/privacy).</w:t>
      </w:r>
    </w:p>
    <w:p>
      <w:r>
        <w:rPr>
          <w:b w:val="0"/>
        </w:rPr>
        <w:t>10.2 Khi bạn cung cấp dữ liệu cá nhân hoặc hình ảnh của người khác (ví dụ diễn viên) trong Nội dung tải lên, bạn phải bảo đảm đã thông báo và có được sự đồng ý theo pháp luật, để Nền tảng có thể xử lý và sử dụng trong phạm vi mục đích của Điều khoản này.</w:t>
      </w:r>
    </w:p>
    <w:p>
      <w:r>
        <w:rPr>
          <w:b/>
        </w:rPr>
        <w:t>10.3 Tiết lộ để xử lý vi phạm và tuân thủ pháp luật.</w:t>
      </w:r>
      <w:r>
        <w:rPr>
          <w:b w:val="0"/>
        </w:rPr>
        <w:t xml:space="preserve"> Bạn đồng ý để Nền tảng, khi cần thiết cho việc xử lý thông báo vi phạm, kiểm duyệt và tuân thủ pháp luật, trong phạm vi pháp luật cho phép, cung cấp thông tin danh tính, liên hệ và bằng chứng quyền liên quan của bạn cho bên thứ ba khẳng định quyền, cơ quan có thẩm quyền, cơ quan tư pháp và bên được cấp phép lại.</w:t>
      </w:r>
    </w:p>
    <w:p>
      <w:pPr>
        <w:pStyle w:val="Heading2"/>
      </w:pPr>
      <w:r>
        <w:t>Điều 11. Bảo mật tài khoản và thông báo của bên thứ ba</w:t>
      </w:r>
    </w:p>
    <w:p>
      <w:r>
        <w:rPr>
          <w:b w:val="0"/>
        </w:rPr>
        <w:t>11.1 Bạn phải bảo quản cẩn thận tài khoản và mật khẩu Trang quản trị nhà sáng tạo; nội dung được tải lên qua tài khoản của bạn được suy định là do bạn tải lên, trừ khi bạn chứng minh tài khoản bị chiếm đoạt và bạn không có lỗi.</w:t>
      </w:r>
    </w:p>
    <w:p>
      <w:r>
        <w:rPr>
          <w:b w:val="0"/>
        </w:rPr>
        <w:t>11.2 Bên thứ ba cho rằng Nội dung tải lên xâm phạm quyền của mình có thể gửi thông báo theo Quy trình thông báo vi phạm do Nền tảng công bố; Nền tảng sẽ xử lý theo các quy định về nhà cung cấp dịch vụ mạng của Luật Bản quyền và thông báo cho bạn rằng bạn có thể gửi thông báo phản hồi. Thủ tục, thời hạn và nội dung của thông báo phản hồi tuân theo Luật Bản quyền và các văn bản hướng dẫn được ủy quyền; thời hạn khiếu nại tại Điều 6.3 không ảnh hưởng đến thủ tục này; sau khi thông báo phản hồi được chuyển tiếp theo pháp luật, nếu chủ sở hữu quyền không thông báo cho Nền tảng trong thời hạn luật định rằng đã khởi kiện bạn, Nền tảng sẽ khôi phục nội dung theo pháp luật.</w:t>
      </w:r>
    </w:p>
    <w:p>
      <w:pPr>
        <w:pStyle w:val="Heading2"/>
      </w:pPr>
      <w:r>
        <w:t>Điều 12. Chấm dứt Điều khoản</w:t>
      </w:r>
    </w:p>
    <w:p>
      <w:r>
        <w:rPr>
          <w:b w:val="0"/>
        </w:rPr>
        <w:t>12.1 Bạn có thể ngừng sử dụng Trang quản trị nhà sáng tạo và yêu cầu xóa tài khoản bất cứ lúc nào; khi xóa tài khoản, được coi là yêu cầu gỡ toàn bộ Nội dung tải lên và xử lý theo Điều 7 và Điều 8.</w:t>
      </w:r>
    </w:p>
    <w:p>
      <w:r>
        <w:rPr>
          <w:b w:val="0"/>
        </w:rPr>
        <w:t>12.2 Khi Nền tảng chấm dứt Dịch vụ Nền tảng, phải công bố và thông báo qua Email trước 30 ngày, và xử lý Nội dung tải lên theo Điều 8.</w:t>
      </w:r>
    </w:p>
    <w:p>
      <w:pPr>
        <w:pStyle w:val="Heading2"/>
      </w:pPr>
      <w:r>
        <w:t>Điều 13. Phiên bản và sửa đổi</w:t>
      </w:r>
    </w:p>
    <w:p>
      <w:r>
        <w:rPr>
          <w:b w:val="0"/>
        </w:rPr>
        <w:t>13.1 Số phiên bản và ngày hiệu lực của Điều khoản này được ghi ở phần đầu. Nền tảng lưu giữ các phiên bản trước đây trong Trang quản trị nhà sáng tạo để bạn tra cứu và tải về.</w:t>
      </w:r>
    </w:p>
    <w:p>
      <w:r>
        <w:rPr>
          <w:b/>
        </w:rPr>
        <w:t>13.2 Thông báo sửa đổi.</w:t>
      </w:r>
      <w:r>
        <w:rPr>
          <w:b w:val="0"/>
        </w:rPr>
        <w:t xml:space="preserve"> Khi sửa đổi Điều khoản này, Nền tảng sẽ thông báo cho bạn qua thông báo trong ứng dụng và Email, đồng thời nêu rõ nội dung sửa đổi chính.</w:t>
      </w:r>
    </w:p>
    <w:p>
      <w:r>
        <w:rPr>
          <w:b/>
        </w:rPr>
        <w:t>13.3 Thay đổi bất lợi đáng kể.</w:t>
      </w:r>
      <w:r>
        <w:rPr>
          <w:b w:val="0"/>
        </w:rPr>
        <w:t xml:space="preserve"> Nếu nội dung sửa đổi mở rộng phạm vi cấp phép, kéo dài thời gian tiếp tục sử dụng, tăng trách nhiệm của bạn hoặc giảm quyền của bạn, Nền tảng sẽ thông báo ít nhất 30 ngày trước ngày hiệu lực; những sửa đổi không cấu thành thay đổi bất lợi đáng kể (ví dụ sửa câu chữ, cập nhật thông tin liên hệ, bổ sung điều khoản có lợi cho bạn) có thể có hiệu lực ngay khi công bố. </w:t>
      </w:r>
      <w:r>
        <w:rPr>
          <w:b/>
        </w:rPr>
        <w:t>Đối với thay đổi bất lợi đáng kể nêu tại câu trên, Nền tảng có thể yêu cầu bạn đánh dấu đồng ý với phiên bản điều khoản mới trong Trang quản trị nhà sáng tạo trước khi tải lên nội dung mới, hoặc bổ sung tài liệu, chỉnh sửa hay thực hiện các thao tác khác liên quan đến kiểm duyệt đối với Nội dung tải lên đang được kiểm duyệt; nếu bạn tự nguyện đánh dấu đồng ý, phiên bản mới áp dụng cho bạn kể từ thời điểm đồng ý và không bị giới hạn bởi thời hạn 30 ngày tại câu trên. Nếu bạn không đánh dấu đồng ý, trước khi phiên bản mới có hiệu lực đối với bạn theo câu trên, giữa bạn và Nền tảng tiếp tục áp dụng điều khoản trước khi sửa đổi, và bạn có thể xử lý theo Điều 13.4.</w:t>
      </w:r>
    </w:p>
    <w:p>
      <w:r>
        <w:rPr>
          <w:b/>
        </w:rPr>
        <w:t>13.4 Xử lý khi không đồng ý.</w:t>
      </w:r>
      <w:r>
        <w:rPr>
          <w:b w:val="0"/>
        </w:rPr>
        <w:t xml:space="preserve"> Nếu bạn không đồng ý với nội dung sửa đổi, bạn có thể ngừng sử dụng trước ngày hiệu lực và yêu cầu gỡ theo Điều 7; trước khi hoàn tất gỡ, Nội dung tải lên hiện có vẫn áp dụng điều khoản trước khi sửa đổi; nếu bạn tiếp tục tải lên nội dung mới sau ngày hiệu lực, nội dung mới áp dụng điều khoản sau khi sửa đổi.</w:t>
      </w:r>
    </w:p>
    <w:p>
      <w:r>
        <w:rPr>
          <w:b/>
        </w:rPr>
        <w:t>13.5 Thay đổi mở rộng phạm vi cấp phép.</w:t>
      </w:r>
      <w:r>
        <w:rPr>
          <w:b w:val="0"/>
        </w:rPr>
        <w:t xml:space="preserve"> Nếu nội dung sửa đổi mở rộng phạm vi cấp phép, Nội dung tải lên hiện có vẫn áp dụng điều khoản trước khi sửa đổi, và không bị coi là đồng ý chỉ vì bạn không yêu cầu gỡ hoặc tiếp tục sử dụng; chỉ khi bạn chủ động đánh dấu đồng ý phiên bản mới thì mới áp dụng cho Nội dung tải lên hiện có. Sau khi phiên bản mới có hiệu lực, bạn phải đánh dấu đồng ý phiên bản mới trước mới có thể tiếp tục tải lên nội dung mới. Các thay đổi bất lợi đáng kể khác áp dụng cho Nội dung tải lên hiện có nếu sau khi đã thông báo theo Điều 13.3 và đến ngày hiệu lực mà bạn không yêu cầu gỡ theo Điều 13.4.</w:t>
      </w:r>
    </w:p>
    <w:p>
      <w:r>
        <w:rPr>
          <w:b/>
        </w:rPr>
        <w:t>13.6 Áp dụng phiên bản v1.4.</w:t>
      </w:r>
    </w:p>
    <w:p>
      <w:r>
        <w:rPr>
          <w:b w:val="0"/>
        </w:rPr>
        <w:t>1. Nhà sáng tạo mới đăng ký và nhà sáng tạo đã đánh dấu đồng ý với phiên bản này: phiên bản này áp dụng cho nội dung mà họ tải lên hoặc gửi kể từ thời điểm đánh dấu đồng ý (bao gồm Nội dung tải lên đang được kiểm duyệt tại khoản 3).</w:t>
      </w:r>
    </w:p>
    <w:p>
      <w:r>
        <w:rPr>
          <w:b w:val="0"/>
        </w:rPr>
        <w:t>2. Nhà sáng tạo đã đồng ý với phiên bản v1.3: phải đánh dấu đồng ý với phiên bản này trong Trang quản trị nhà sáng tạo trước khi có thể tải lên nội dung mới, hoặc bổ sung tài liệu, chỉnh sửa hay thực hiện các thao tác khác liên quan đến kiểm duyệt đối với Nội dung tải lên đang được kiểm duyệt (phần sau Điều 13.3). Trước khi bạn đánh dấu đồng ý với phiên bản này, giữa bạn và Nền tảng tiếp tục áp dụng phiên bản v1.3.</w:t>
      </w:r>
    </w:p>
    <w:p>
      <w:r>
        <w:rPr>
          <w:b w:val="0"/>
        </w:rPr>
        <w:t>3. Nội dung tải lên đang được kiểm duyệt: đối với Nội dung tải lên đã gửi trước ngày hiệu lực của phiên bản v1.4 mà chưa được duyệt, Nền tảng tạm ngừng kiểm duyệt kể từ ngày hiệu lực và thông báo cho bạn qua thông báo trong ứng dụng và email. Sau khi bạn đánh dấu đồng ý với phiên bản này, Nền tảng sẽ kiểm duyệt nội dung đó theo phiên bản này (bao gồm việc chọn Thời hạn cấp phép và Ngày bắt đầu cấp phép theo khoản 9 Điều 1.2 và nộp Tài liệu chứng minh quyền theo khoản 1 Điều 4.8); thời hạn kiểm duyệt tại Điều 6.1 được tính từ ngày bạn đã đánh dấu đồng ý và hoàn tất tài liệu.</w:t>
      </w:r>
    </w:p>
    <w:p>
      <w:r>
        <w:rPr>
          <w:b w:val="0"/>
        </w:rPr>
        <w:t>4. Rút lại: nếu không đồng ý với phiên bản này, bạn có thể rút lại Nội dung tải lên đang được kiểm duyệt trong Trang quản trị nhà sáng tạo bất cứ lúc nào, không cần nêu lý do và không phải chịu bất kỳ trách nhiệm nào; Nền tảng sẽ ngừng xử lý trong vòng 7 ngày làm việc kể từ khi nhận được yêu cầu rút lại và xử lý dữ liệu liên quan theo Điều 8 và Chính sách quyền riêng tư. Vì Nội dung tải lên đang được kiểm duyệt chưa được công khai, Nền tảng không được sử dụng công khai nội dung đó.</w:t>
      </w:r>
    </w:p>
    <w:p>
      <w:r>
        <w:rPr>
          <w:b/>
        </w:rPr>
        <w:t>13.7 Áp dụng phiên bản v1.5.</w:t>
      </w:r>
      <w:r>
        <w:rPr>
          <w:b w:val="0"/>
        </w:rPr>
        <w:t xml:space="preserve"> Phiên bản v1.5 sửa đổi Điều 9.5 và Điều 9.6 (mức thanh toán tối thiểu, chu kỳ thanh toán, phương thức thanh toán, phí chuyển tiền và việc khấu trừ thuế, phí bảo hiểm); các điều khoản khác không thay đổi.</w:t>
      </w:r>
    </w:p>
    <w:p>
      <w:r>
        <w:rPr>
          <w:b w:val="0"/>
        </w:rPr>
        <w:t>1. Nhà sáng tạo mới đăng ký và nhà sáng tạo đã đánh dấu đồng ý với phiên bản này: phiên bản này áp dụng kể từ thời điểm đánh dấu đồng ý.</w:t>
      </w:r>
    </w:p>
    <w:p>
      <w:r>
        <w:rPr>
          <w:b w:val="0"/>
        </w:rPr>
        <w:t>2. Nhà sáng tạo đã đồng ý với phiên bản v1.4 hoặc phiên bản trước đó: phải đánh dấu đồng ý với phiên bản này trong Trang quản trị nhà sáng tạo trước khi có thể tải lên nội dung mới, hoặc bổ sung tài liệu, chỉnh sửa hay thực hiện các thao tác khác liên quan đến kiểm duyệt đối với Nội dung tải lên đang được kiểm duyệt (phần sau Điều 13.3). Trước khi bạn đánh dấu đồng ý với phiên bản này, giữa bạn và Nền tảng tiếp tục áp dụng phiên bản bạn đã đồng ý; tuy nhiên, các sửa đổi đối với Điều 9.5 và Điều 9.6 có hiệu lực sau 30 ngày kể từ khi thông báo theo phần đầu Điều 13.3 và áp dụng cho phần chia sẻ doanh thu được thanh toán sau khi có hiệu lực.</w:t>
      </w:r>
    </w:p>
    <w:p>
      <w:r>
        <w:rPr>
          <w:b w:val="0"/>
        </w:rPr>
        <w:t>3. Nội dung tải lên đang được kiểm duyệt: đối với Nội dung tải lên đã gửi trước ngày hiệu lực của phiên bản này mà chưa được duyệt, Nền tảng tạm ngừng kiểm duyệt kể từ ngày hiệu lực và tiếp tục sau khi bạn đánh dấu đồng ý với phiên bản này; thời hạn kiểm duyệt tại Điều 6.1 được tính từ ngày bạn đánh dấu đồng ý. Nếu không đồng ý với phiên bản này, bạn có thể rút lại Nội dung tải lên đang được kiểm duyệt trong Trang quản trị nhà sáng tạo bất cứ lúc nào, và khoản 4 Điều 13.6 được áp dụng tương tự.</w:t>
      </w:r>
    </w:p>
    <w:p>
      <w:r>
        <w:rPr>
          <w:b/>
        </w:rPr>
        <w:t>13.8 Áp dụng phiên bản v1.6.</w:t>
      </w:r>
      <w:r>
        <w:rPr>
          <w:b w:val="0"/>
        </w:rPr>
        <w:t xml:space="preserve"> Phiên bản v1.6 bổ sung việc sử dụng "Cửa hàng ứng dụng" vào Điều 3.1. Đây là việc mở rộng phạm vi cấp phép theo Điều 13.3 và Điều 13.5; các điều khoản khác không thay đổi.</w:t>
      </w:r>
    </w:p>
    <w:p>
      <w:r>
        <w:rPr>
          <w:b w:val="0"/>
        </w:rPr>
        <w:t>1. Nhà sáng tạo mới đăng ký và nhà sáng tạo đã đánh dấu đồng ý với phiên bản này: kể từ thời điểm đánh dấu đồng ý, phiên bản này áp dụng cho nội dung họ tải lên hoặc gửi, bao gồm Nội dung tải lên hiện có và Nội dung tải lên đang được kiểm duyệt theo khoản 3.</w:t>
      </w:r>
    </w:p>
    <w:p>
      <w:r>
        <w:rPr>
          <w:b w:val="0"/>
        </w:rPr>
        <w:t>2. Nhà sáng tạo đã đồng ý với phiên bản v1.5 hoặc phiên bản trước đó: phải đánh dấu đồng ý với phiên bản này trong Trang quản trị nhà sáng tạo trước khi có thể tải lên nội dung mới, hoặc bổ sung tài liệu, chỉnh sửa hay thực hiện các thao tác khác liên quan đến kiểm duyệt đối với Nội dung tải lên đang được kiểm duyệt (phần sau Điều 13.3). Trước khi bạn đánh dấu đồng ý với phiên bản này, giữa bạn và Nền tảng tiếp tục áp dụng phiên bản bạn đã đồng ý, và Nền tảng sẽ không thực hiện việc sử dụng "Cửa hàng ứng dụng" tại Điều 3.1 đối với Nội dung tải lên hiện có của bạn; tuy nhiên, nếu Giấy ủy quyền cấp phép tác phẩm mà bạn đã ký cho một Nội dung tải lên cụ thể đã quy định việc sử dụng đó, thì áp dụng Giấy ủy quyền cấp phép tác phẩm đó.</w:t>
      </w:r>
    </w:p>
    <w:p>
      <w:r>
        <w:rPr>
          <w:b w:val="0"/>
        </w:rPr>
        <w:t>3. Nội dung tải lên đang được kiểm duyệt: đối với Nội dung tải lên đã gửi trước ngày hiệu lực của phiên bản này mà chưa được duyệt, Nền tảng tạm ngừng kiểm duyệt kể từ ngày hiệu lực và tiếp tục sau khi bạn đánh dấu đồng ý với phiên bản này; thời hạn kiểm duyệt tại Điều 6.1 được tính từ ngày bạn đánh dấu đồng ý. Nếu không đồng ý với phiên bản này, bạn có thể rút lại Nội dung tải lên đang được kiểm duyệt trong Trang quản trị nhà sáng tạo bất cứ lúc nào, và khoản 4 Điều 13.6 được áp dụng tương tự.</w:t>
      </w:r>
    </w:p>
    <w:p>
      <w:pPr>
        <w:pStyle w:val="Heading2"/>
      </w:pPr>
      <w:r>
        <w:t>Điều 14. Luật áp dụng và thẩm quyền</w:t>
      </w:r>
    </w:p>
    <w:p>
      <w:r>
        <w:rPr>
          <w:b w:val="0"/>
        </w:rPr>
        <w:t>14.1 Việc giải thích và áp dụng Điều khoản này tuân theo pháp luật Trung Hoa Dân Quốc (Đài Loan).</w:t>
      </w:r>
    </w:p>
    <w:p>
      <w:r>
        <w:rPr>
          <w:b w:val="0"/>
        </w:rPr>
        <w:t>14.2 Tranh chấp phát sinh từ Điều khoản này trước tiên phải được hai bên thương lượng trên tinh thần thiện chí. Nếu thương lượng không thành và phải khởi kiện: Tòa án quận Đài Bắc, Đài Loan là tòa án sơ thẩm có thẩm quyền. Tuy nhiên, nếu bạn là người tiêu dùng, bạn có thể khởi kiện tại tòa án có thẩm quyền khác theo Điều 47 Luật Bảo vệ người tiêu dùng hoặc quy định của Bộ luật Tố tụng dân sự; thỏa thuận tại khoản này cũng không ảnh hưởng đến quyền của bạn được đề nghị chuyển vụ việc theo khoản 2 Điều 28 Bộ luật Tố tụng dân sự.</w:t>
      </w:r>
    </w:p>
    <w:p>
      <w:r>
        <w:rPr>
          <w:b w:val="0"/>
        </w:rPr>
        <w:t>14.3 Điều khoản này lấy bản tiếng Trung phồn thể làm chuẩn; các phiên bản ngôn ngữ khác do Nền tảng cung cấp là bản dịch để thuận tiện cho việc đọc, và nếu có khác biệt thì bản tiếng Trung phồn thể được ưu tiên.</w:t>
      </w:r>
    </w:p>
    <w:p>
      <w:pPr>
        <w:pStyle w:val="Heading2"/>
      </w:pPr>
      <w:r>
        <w:t>Điều 15. Điều khoản khác</w:t>
      </w:r>
    </w:p>
    <w:p>
      <w:r>
        <w:rPr>
          <w:b w:val="0"/>
        </w:rPr>
        <w:t>15.1 Nếu bất kỳ thỏa thuận nào trong Điều khoản này bị xác định là vô hiệu, không ảnh hưởng đến hiệu lực của các thỏa thuận khác; phần vô hiệu được thay thế bằng thỏa thuận hợp pháp gần nhất với ý định ban đầu.</w:t>
      </w:r>
    </w:p>
    <w:p>
      <w:r>
        <w:rPr>
          <w:b w:val="0"/>
        </w:rPr>
        <w:t>15.2 Khi có nghi vấn về Điều khoản này, giải thích theo các quy định liên quan của Bộ luật Dân sự; nếu bạn là người tiêu dùng, đồng thời giải thích theo hướng có lợi cho bạn theo khoản 2 Điều 11 Luật Bảo vệ người tiêu dùng.</w:t>
      </w:r>
    </w:p>
    <w:p>
      <w:r>
        <w:rPr>
          <w:b w:val="0"/>
        </w:rPr>
        <w:t>15.3 Nếu không có sự đồng ý bằng văn bản của Nền tảng, bạn không được chuyển giao quyền và nghĩa vụ theo Điều khoản này cho bên thứ ba; khi Nền tảng chuyển giao Dịch vụ Nền tảng do chuyển nhượng kinh doanh, sáp nhập, chia tách, thay đổi tổ chức hoặc tái cơ cấu, huy động vốn với doanh nghiệp liên kết, Nền tảng có thể chuyển giao Điều khoản này cho bên nhận chuyển giao và sẽ thông báo cho bạn; nếu bạn không đồng ý, có thể yêu cầu gỡ theo Điều 7.</w:t>
      </w:r>
    </w:p>
    <w:p>
      <w:pPr>
        <w:pStyle w:val="Heading2"/>
      </w:pPr>
      <w:r>
        <w:t>Phụ lục. Nội dung đánh dấu đồng ý</w:t>
      </w:r>
    </w:p>
    <w:p>
      <w:r>
        <w:rPr>
          <w:b w:val="0"/>
        </w:rPr>
        <w:t>Trước khi đánh dấu, tôi đã đọc toàn văn và hiểu rõ "Điều khoản cấp phép tải lên dành cho nhà sáng tạo của Guava Shorts" (phiên bản v1.6, [Xem toàn văn] / [Tải PDF]) và Chính sách quyền riêng tư, đồng ý cấp phép cho 城浩科技有限公司 sử dụng nội dung tôi tải lên theo điều khoản đó, và xác nhận tôi có đầy đủ quyền đối với nội dung tải lên, đã có các sự đồng ý cần thiết về hình ảnh, giọng nói của người biểu diễn (bao gồm do AI tạo hoặc mô phỏng), âm nhạc và người đại diện theo pháp luật của người chưa thành niên, đã công khai trung thực các công cụ AI đã sử dụng; tôi đồng ý lưu giữ Hồ sơ tạo nội dung và Tài liệu chứng minh quyền theo Điều 4.3 và Điều 4.8 và cung cấp trong thời hạn khi Nền tảng yêu cầu; tôi xác nhận Thời hạn cấp phép và Ngày bắt đầu cấp phép mà tôi chọn trong trang quản trị cho từng tác phẩm (đối với tác phẩm được cấp phép, không vượt quá thời hạn cấp phép của chủ sở hữu quyền ban đầu), và hiểu rằng sau khi hết hạn sẽ được xử lý theo Điều 3.11.</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vi-VN" w:eastAsia="vi-V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vi-VN" w:eastAsia="vi-VN"/>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vi-VN" w:eastAsia="vi-VN"/>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vi-VN" w:eastAsia="vi-V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vi-VN" w:eastAsia="vi-V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vi-VN" w:eastAsia="vi-VN"/>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